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98" w:rsidRPr="004E2573" w:rsidRDefault="00370098" w:rsidP="00877C3B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MINUTES OF</w:t>
      </w:r>
    </w:p>
    <w:p w:rsidR="00820C9F" w:rsidRPr="003A38DF" w:rsidRDefault="00370098" w:rsidP="00387ACD">
      <w:pPr>
        <w:spacing w:after="120"/>
        <w:contextualSpacing/>
        <w:jc w:val="center"/>
        <w:rPr>
          <w:b/>
          <w:color w:val="000000"/>
          <w:spacing w:val="20"/>
        </w:rPr>
      </w:pPr>
      <w:r w:rsidRPr="003A38DF">
        <w:rPr>
          <w:b/>
          <w:color w:val="000000"/>
          <w:spacing w:val="20"/>
        </w:rPr>
        <w:t>CHESTERFIELD MEWS COMMUNITY ASSOCIATION</w:t>
      </w:r>
    </w:p>
    <w:p w:rsidR="00820C9F" w:rsidRPr="004E2573" w:rsidRDefault="00820C9F" w:rsidP="00387ACD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Regular Meeting of the Board of Directors</w:t>
      </w:r>
    </w:p>
    <w:p w:rsidR="008677A6" w:rsidRDefault="00D85C0A" w:rsidP="00387ACD">
      <w:pPr>
        <w:spacing w:after="120"/>
        <w:contextualSpacing/>
        <w:jc w:val="center"/>
        <w:rPr>
          <w:color w:val="000000"/>
        </w:rPr>
      </w:pPr>
      <w:r>
        <w:rPr>
          <w:color w:val="000000"/>
        </w:rPr>
        <w:t>April 24</w:t>
      </w:r>
      <w:r w:rsidR="00B502CB">
        <w:rPr>
          <w:color w:val="000000"/>
        </w:rPr>
        <w:t>, 2013</w:t>
      </w:r>
    </w:p>
    <w:p w:rsidR="00A44399" w:rsidRPr="00A809C6" w:rsidRDefault="00A44399" w:rsidP="00133FE8">
      <w:pPr>
        <w:pBdr>
          <w:bottom w:val="single" w:sz="4" w:space="1" w:color="auto"/>
        </w:pBdr>
        <w:spacing w:after="240"/>
        <w:jc w:val="both"/>
        <w:rPr>
          <w:color w:val="000000"/>
          <w:sz w:val="16"/>
          <w:szCs w:val="16"/>
        </w:rPr>
      </w:pPr>
    </w:p>
    <w:p w:rsidR="009E417B" w:rsidRDefault="009E417B" w:rsidP="00133FE8">
      <w:pPr>
        <w:jc w:val="both"/>
        <w:rPr>
          <w:b/>
          <w:color w:val="000000"/>
        </w:rPr>
      </w:pPr>
    </w:p>
    <w:p w:rsidR="00370098" w:rsidRDefault="001A7CAF" w:rsidP="00133FE8">
      <w:pPr>
        <w:jc w:val="both"/>
        <w:rPr>
          <w:color w:val="000000" w:themeColor="text1"/>
        </w:rPr>
      </w:pPr>
      <w:r>
        <w:rPr>
          <w:b/>
          <w:color w:val="000000"/>
        </w:rPr>
        <w:t>Call to O</w:t>
      </w:r>
      <w:r w:rsidR="004D69F1" w:rsidRPr="001A7CAF">
        <w:rPr>
          <w:b/>
          <w:color w:val="000000"/>
        </w:rPr>
        <w:t>rder</w:t>
      </w:r>
      <w:r w:rsidR="004D69F1">
        <w:rPr>
          <w:color w:val="000000"/>
        </w:rPr>
        <w:t xml:space="preserve">: </w:t>
      </w:r>
      <w:r w:rsidR="005C2AA3">
        <w:rPr>
          <w:color w:val="000000"/>
        </w:rPr>
        <w:t>The monthly m</w:t>
      </w:r>
      <w:r w:rsidR="00370098" w:rsidRPr="005A0A21">
        <w:rPr>
          <w:color w:val="000000"/>
        </w:rPr>
        <w:t xml:space="preserve">eeting of the Chesterfield Mews Community Association </w:t>
      </w:r>
      <w:r w:rsidR="005C2AA3">
        <w:rPr>
          <w:color w:val="000000"/>
        </w:rPr>
        <w:t xml:space="preserve">board of directors </w:t>
      </w:r>
      <w:r w:rsidR="00370098" w:rsidRPr="005A0A21">
        <w:rPr>
          <w:color w:val="000000"/>
        </w:rPr>
        <w:t xml:space="preserve">was held at the </w:t>
      </w:r>
      <w:r w:rsidR="0009352D">
        <w:rPr>
          <w:color w:val="000000"/>
        </w:rPr>
        <w:t xml:space="preserve">home of </w:t>
      </w:r>
      <w:r w:rsidR="0015361B">
        <w:rPr>
          <w:color w:val="000000" w:themeColor="text1"/>
        </w:rPr>
        <w:t>Bob Parker</w:t>
      </w:r>
      <w:r w:rsidR="00C56313" w:rsidRPr="005A0A21">
        <w:rPr>
          <w:color w:val="000000" w:themeColor="text1"/>
        </w:rPr>
        <w:t xml:space="preserve"> </w:t>
      </w:r>
      <w:r w:rsidR="00370098" w:rsidRPr="005A0A21">
        <w:rPr>
          <w:color w:val="000000"/>
        </w:rPr>
        <w:t>located at</w:t>
      </w:r>
      <w:r w:rsidR="0015361B">
        <w:rPr>
          <w:color w:val="000000"/>
        </w:rPr>
        <w:t xml:space="preserve"> 3187</w:t>
      </w:r>
      <w:r w:rsidR="00C56313">
        <w:rPr>
          <w:color w:val="000000"/>
        </w:rPr>
        <w:t xml:space="preserve"> </w:t>
      </w:r>
      <w:proofErr w:type="spellStart"/>
      <w:r w:rsidR="00C56313">
        <w:rPr>
          <w:color w:val="000000"/>
        </w:rPr>
        <w:t>Readsborough</w:t>
      </w:r>
      <w:proofErr w:type="spellEnd"/>
      <w:r w:rsidR="00C56313">
        <w:rPr>
          <w:color w:val="000000"/>
        </w:rPr>
        <w:t xml:space="preserve"> Court</w:t>
      </w:r>
      <w:r w:rsidR="00820C9F">
        <w:rPr>
          <w:color w:val="000000"/>
        </w:rPr>
        <w:t>,</w:t>
      </w:r>
      <w:r w:rsidR="004D69F1">
        <w:rPr>
          <w:color w:val="000000"/>
        </w:rPr>
        <w:t xml:space="preserve"> Fairfax, Virginia. </w:t>
      </w:r>
      <w:r w:rsidR="00370098" w:rsidRPr="005A0A21">
        <w:rPr>
          <w:color w:val="000000"/>
        </w:rPr>
        <w:t xml:space="preserve">The meeting </w:t>
      </w:r>
      <w:r w:rsidR="00370098" w:rsidRPr="005A0A21">
        <w:rPr>
          <w:color w:val="000000" w:themeColor="text1"/>
        </w:rPr>
        <w:t xml:space="preserve">convened at </w:t>
      </w:r>
      <w:r w:rsidR="007F64ED">
        <w:rPr>
          <w:color w:val="000000" w:themeColor="text1"/>
        </w:rPr>
        <w:t xml:space="preserve">7:36 </w:t>
      </w:r>
      <w:r w:rsidR="004D69F1">
        <w:rPr>
          <w:color w:val="000000" w:themeColor="text1"/>
        </w:rPr>
        <w:t xml:space="preserve">p.m. </w:t>
      </w:r>
      <w:r w:rsidR="003A38DF">
        <w:rPr>
          <w:color w:val="000000" w:themeColor="text1"/>
        </w:rPr>
        <w:t xml:space="preserve">President </w:t>
      </w:r>
      <w:r w:rsidR="008F041C">
        <w:rPr>
          <w:color w:val="000000" w:themeColor="text1"/>
        </w:rPr>
        <w:t xml:space="preserve">Bob Parker </w:t>
      </w:r>
      <w:r w:rsidR="00370098" w:rsidRPr="005A0A21">
        <w:rPr>
          <w:color w:val="000000" w:themeColor="text1"/>
        </w:rPr>
        <w:t>pres</w:t>
      </w:r>
      <w:r w:rsidR="00820C9F">
        <w:rPr>
          <w:color w:val="000000" w:themeColor="text1"/>
        </w:rPr>
        <w:t>ided and Gordon Silcox</w:t>
      </w:r>
      <w:r w:rsidR="00370098" w:rsidRPr="005A0A21">
        <w:rPr>
          <w:color w:val="000000" w:themeColor="text1"/>
        </w:rPr>
        <w:t xml:space="preserve"> </w:t>
      </w:r>
      <w:r w:rsidR="00041199">
        <w:rPr>
          <w:color w:val="000000" w:themeColor="text1"/>
        </w:rPr>
        <w:t>took</w:t>
      </w:r>
      <w:r>
        <w:rPr>
          <w:color w:val="000000" w:themeColor="text1"/>
        </w:rPr>
        <w:t xml:space="preserve"> minutes</w:t>
      </w:r>
      <w:r w:rsidR="00820C9F">
        <w:rPr>
          <w:color w:val="000000" w:themeColor="text1"/>
        </w:rPr>
        <w:t xml:space="preserve"> </w:t>
      </w:r>
      <w:r w:rsidR="00370098" w:rsidRPr="005A0A21">
        <w:rPr>
          <w:color w:val="000000" w:themeColor="text1"/>
        </w:rPr>
        <w:t>as</w:t>
      </w:r>
      <w:r w:rsidR="005C2AA3">
        <w:rPr>
          <w:color w:val="000000" w:themeColor="text1"/>
        </w:rPr>
        <w:t xml:space="preserve"> s</w:t>
      </w:r>
      <w:r w:rsidR="00820C9F">
        <w:rPr>
          <w:color w:val="000000" w:themeColor="text1"/>
        </w:rPr>
        <w:t>ecretary</w:t>
      </w:r>
      <w:r w:rsidR="00370098" w:rsidRPr="005A0A21">
        <w:rPr>
          <w:color w:val="000000" w:themeColor="text1"/>
        </w:rPr>
        <w:t>.</w:t>
      </w:r>
    </w:p>
    <w:p w:rsidR="00C4180A" w:rsidRDefault="00C4180A" w:rsidP="00133FE8">
      <w:pPr>
        <w:jc w:val="both"/>
        <w:rPr>
          <w:color w:val="000000" w:themeColor="text1"/>
        </w:rPr>
      </w:pPr>
    </w:p>
    <w:p w:rsidR="005D777E" w:rsidRPr="00291315" w:rsidRDefault="00291315" w:rsidP="00133FE8">
      <w:pPr>
        <w:jc w:val="both"/>
        <w:rPr>
          <w:color w:val="000000" w:themeColor="text1"/>
        </w:rPr>
      </w:pPr>
      <w:r w:rsidRPr="0029131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F4554" wp14:editId="6FC37D4E">
                <wp:simplePos x="0" y="0"/>
                <wp:positionH relativeFrom="column">
                  <wp:posOffset>53340</wp:posOffset>
                </wp:positionH>
                <wp:positionV relativeFrom="paragraph">
                  <wp:posOffset>138430</wp:posOffset>
                </wp:positionV>
                <wp:extent cx="1790700" cy="9601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315" w:rsidRDefault="00291315" w:rsidP="00291315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0A21">
                              <w:rPr>
                                <w:color w:val="000000" w:themeColor="text1"/>
                              </w:rPr>
                              <w:t xml:space="preserve">Jo Ann </w:t>
                            </w:r>
                            <w:proofErr w:type="spellStart"/>
                            <w:r w:rsidRPr="005A0A21">
                              <w:rPr>
                                <w:color w:val="000000" w:themeColor="text1"/>
                              </w:rPr>
                              <w:t>Andren</w:t>
                            </w:r>
                            <w:proofErr w:type="spellEnd"/>
                          </w:p>
                          <w:p w:rsidR="007F64ED" w:rsidRDefault="007F64ED" w:rsidP="002913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Ross </w:t>
                            </w:r>
                            <w:proofErr w:type="spellStart"/>
                            <w:r>
                              <w:t>Bankson</w:t>
                            </w:r>
                            <w:proofErr w:type="spellEnd"/>
                            <w:r w:rsidRPr="005A0A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91315" w:rsidRDefault="00291315" w:rsidP="00291315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0A21">
                              <w:rPr>
                                <w:color w:val="000000" w:themeColor="text1"/>
                              </w:rPr>
                              <w:t>Margaret Kerr-McKown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91315" w:rsidRDefault="00291315" w:rsidP="002913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9C6FB0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telephone)</w:t>
                            </w:r>
                          </w:p>
                          <w:p w:rsidR="00291315" w:rsidRDefault="00291315" w:rsidP="002913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Nancy Minter</w:t>
                            </w:r>
                          </w:p>
                          <w:p w:rsidR="00291315" w:rsidRDefault="00291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10.9pt;width:141pt;height:7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99JgIAAEMEAAAOAAAAZHJzL2Uyb0RvYy54bWysU9uO2yAQfa/Uf0C8N3aiZLOx4qy22aaq&#10;tL1Iu/0AjLGNCgwFEjv9+g44m1rbt6p+QOAZDmfOmdneDVqRk3BeginpfJZTIgyHWpq2pN+fD+9u&#10;KfGBmZopMKKkZ+Hp3e7tm21vC7GADlQtHEEQ44velrQLwRZZ5nknNPMzsMJgsAGnWcCja7PasR7R&#10;tcoWeX6T9eBq64AL7/Hvwxiku4TfNIKHr03jRSCqpMgtpNWltYprttuyonXMdpJfaLB/YKGZNPjo&#10;FeqBBUaOTv4FpSV34KEJMw46g6aRXKQasJp5/qqap45ZkWpBcby9yuT/Hyz/cvrmiKzRO0oM02jR&#10;sxgCeQ8DWUR1eusLTHqymBYG/B0zY6XePgL/4YmBfcdMK+6dg74TrEZ283gzm1wdcXwEqfrPUOMz&#10;7BggAQ2N0xEQxSCIji6dr85EKjw+ud7k6xxDHGObm3y+SNZlrHi5bZ0PHwVoEjcldeh8QmenRx8i&#10;G1a8pCT2oGR9kEqlg2urvXLkxLBLDulLBWCR0zRlSI+vrxarUYBpLDWsuIJU7SjBKwQtA3a7krqk&#10;t3n8xv6Lqn0wderFwKQa98hYmYuMUblRwzBUw8WWCuozCupg7GqcQtx04H5R0mNHl9T/PDInKFGf&#10;DJqymS+XcQTSYblao4TETSPVNMIMR6iSBkrG7T6ksYl6GbhH8xqZdI0uj0wuXLFTk9yXqYqjMD2n&#10;rD+zv/sNAAD//wMAUEsDBBQABgAIAAAAIQC5Fxhj3gAAAAgBAAAPAAAAZHJzL2Rvd25yZXYueG1s&#10;TI/NTsMwEITvSH0Haytxo3ZD1Z8Qp0IgekOoARWOTrwkEfE6it028PQsJ3rcmU+zM9l2dJ044RBa&#10;TxrmMwUCqfK2pVrD2+vTzRpEiIas6Tyhhm8MsM0nV5lJrT/THk9FrAWHUEiNhibGPpUyVA06E2a+&#10;R2Lv0w/ORD6HWtrBnDncdTJRaimdaYk/NKbHhwarr+LoNIRKLQ8vi+LwXsod/mysffzYPWt9PR3v&#10;70BEHOM/DH/1uTrk3Kn0R7JBdBrWCwY1JHMewHayUSyUzK1uFcg8k5cD8l8AAAD//wMAUEsBAi0A&#10;FAAGAAgAAAAhALaDOJL+AAAA4QEAABMAAAAAAAAAAAAAAAAAAAAAAFtDb250ZW50X1R5cGVzXS54&#10;bWxQSwECLQAUAAYACAAAACEAOP0h/9YAAACUAQAACwAAAAAAAAAAAAAAAAAvAQAAX3JlbHMvLnJl&#10;bHNQSwECLQAUAAYACAAAACEAxi7/fSYCAABDBAAADgAAAAAAAAAAAAAAAAAuAgAAZHJzL2Uyb0Rv&#10;Yy54bWxQSwECLQAUAAYACAAAACEAuRcYY94AAAAIAQAADwAAAAAAAAAAAAAAAACABAAAZHJzL2Rv&#10;d25yZXYueG1sUEsFBgAAAAAEAAQA8wAAAIsFAAAAAA==&#10;" strokecolor="white [3212]">
                <v:textbox>
                  <w:txbxContent>
                    <w:p w:rsidR="00291315" w:rsidRDefault="00291315" w:rsidP="00291315">
                      <w:pPr>
                        <w:rPr>
                          <w:color w:val="000000" w:themeColor="text1"/>
                        </w:rPr>
                      </w:pPr>
                      <w:r w:rsidRPr="005A0A21">
                        <w:rPr>
                          <w:color w:val="000000" w:themeColor="text1"/>
                        </w:rPr>
                        <w:t xml:space="preserve">Jo Ann </w:t>
                      </w:r>
                      <w:proofErr w:type="spellStart"/>
                      <w:r w:rsidRPr="005A0A21">
                        <w:rPr>
                          <w:color w:val="000000" w:themeColor="text1"/>
                        </w:rPr>
                        <w:t>Andren</w:t>
                      </w:r>
                      <w:proofErr w:type="spellEnd"/>
                    </w:p>
                    <w:p w:rsidR="007F64ED" w:rsidRDefault="007F64ED" w:rsidP="00291315">
                      <w:pPr>
                        <w:rPr>
                          <w:color w:val="000000" w:themeColor="text1"/>
                        </w:rPr>
                      </w:pPr>
                      <w:r>
                        <w:t xml:space="preserve">Ross </w:t>
                      </w:r>
                      <w:proofErr w:type="spellStart"/>
                      <w:r>
                        <w:t>Bankson</w:t>
                      </w:r>
                      <w:proofErr w:type="spellEnd"/>
                      <w:r w:rsidRPr="005A0A21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91315" w:rsidRDefault="00291315" w:rsidP="00291315">
                      <w:pPr>
                        <w:rPr>
                          <w:color w:val="000000" w:themeColor="text1"/>
                        </w:rPr>
                      </w:pPr>
                      <w:r w:rsidRPr="005A0A21">
                        <w:rPr>
                          <w:color w:val="000000" w:themeColor="text1"/>
                        </w:rPr>
                        <w:t>Margaret Kerr-McKown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91315" w:rsidRDefault="00291315" w:rsidP="0029131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="009C6FB0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by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telephone)</w:t>
                      </w:r>
                    </w:p>
                    <w:p w:rsidR="00291315" w:rsidRDefault="00291315" w:rsidP="0029131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Nancy Minter</w:t>
                      </w:r>
                    </w:p>
                    <w:p w:rsidR="00291315" w:rsidRDefault="00291315"/>
                  </w:txbxContent>
                </v:textbox>
              </v:shape>
            </w:pict>
          </mc:Fallback>
        </mc:AlternateContent>
      </w:r>
      <w:r w:rsidR="00C4180A">
        <w:rPr>
          <w:b/>
          <w:color w:val="000000" w:themeColor="text1"/>
        </w:rPr>
        <w:t xml:space="preserve">Board Members in </w:t>
      </w:r>
      <w:r w:rsidR="00C4180A" w:rsidRPr="00820C9F">
        <w:rPr>
          <w:b/>
          <w:color w:val="000000" w:themeColor="text1"/>
        </w:rPr>
        <w:t>Attendance</w:t>
      </w:r>
      <w:r w:rsidR="00C4180A">
        <w:rPr>
          <w:b/>
          <w:color w:val="000000" w:themeColor="text1"/>
        </w:rPr>
        <w:t>:</w:t>
      </w:r>
      <w:r w:rsidR="00C4180A">
        <w:rPr>
          <w:color w:val="000000" w:themeColor="text1"/>
        </w:rPr>
        <w:t xml:space="preserve">    </w:t>
      </w:r>
    </w:p>
    <w:p w:rsidR="00291315" w:rsidRDefault="007F64ED" w:rsidP="00291315">
      <w:r w:rsidRPr="005D77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AED64" wp14:editId="0681F95C">
                <wp:simplePos x="0" y="0"/>
                <wp:positionH relativeFrom="column">
                  <wp:posOffset>1988820</wp:posOffset>
                </wp:positionH>
                <wp:positionV relativeFrom="paragraph">
                  <wp:posOffset>31750</wp:posOffset>
                </wp:positionV>
                <wp:extent cx="1584960" cy="8686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ED" w:rsidRDefault="007F64ED" w:rsidP="005D777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Noca</w:t>
                            </w:r>
                            <w:proofErr w:type="spellEnd"/>
                          </w:p>
                          <w:p w:rsidR="005D777E" w:rsidRDefault="005D777E" w:rsidP="005D777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Robert Parker</w:t>
                            </w:r>
                          </w:p>
                          <w:p w:rsidR="005D777E" w:rsidRDefault="005D777E" w:rsidP="005D777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Bruce Pincus  </w:t>
                            </w:r>
                          </w:p>
                          <w:p w:rsidR="005D777E" w:rsidRDefault="005D777E" w:rsidP="005D777E">
                            <w:r>
                              <w:rPr>
                                <w:color w:val="000000" w:themeColor="text1"/>
                              </w:rPr>
                              <w:t xml:space="preserve">Gordon Silcox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6.6pt;margin-top:2.5pt;width:124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e6KwIAAEwEAAAOAAAAZHJzL2Uyb0RvYy54bWysVG2P2yAM/j5p/wHxfU3atb02anq69dZp&#10;0u1FutsPIIQ0aIAZ0Cbdrz9Der2u+zaNSAhj89h+bGd122tFDsJ5Caak41FOiTAcaml2Jf3xtH23&#10;oMQHZmqmwIiSHoWnt+u3b1adLcQEWlC1cARBjC86W9I2BFtkmeet0MyPwAqDygacZgFFt8tqxzpE&#10;1yqb5Pk868DV1gEX3uPt/aCk64TfNIKHb03jRSCqpBhbSLtLexX3bL1ixc4x20p+CoP9QxSaSYNO&#10;z1D3LDCyd/IvKC25Aw9NGHHQGTSN5CLlgNmM86tsHltmRcoFyfH2TJP/f7D86+G7I7Iu6fv8hhLD&#10;NBbpSfSBfICeTCI/nfUFmj1aNAw9XmOdU67ePgD/6YmBTcvMTtw5B10rWI3xjePL7OLpgOMjSNV9&#10;gRrdsH2ABNQ3TkfykA6C6Fin47k2MRQeXc4W0+UcVRx1izl+qXgZK15eW+fDJwGaxENJHdY+obPD&#10;gw8xGla8mERnHpSst1KpJLhdtVGOHBj2yTatlMCVmTKkK+lyNpkNBPwBEVtWnEGq3UDBFYKWAftd&#10;SY1J5HENHRhZ+2jq1I2BSTWcMWJlTjRG5gYOQ1/1qWLJQaS4gvqIvDoY2hvHEQ8tuN+UdNjaJfW/&#10;9swJStRng7VZjqfTOAtJmM5uJii4S011qWGGI1RJAyXDcRPS/ETaDNxhDRuZ6H2N5BQytmxi/TRe&#10;cSYu5WT1+hNYPwMAAP//AwBQSwMEFAAGAAgAAAAhADpua/zfAAAACQEAAA8AAABkcnMvZG93bnJl&#10;di54bWxMj0FPg0AQhe8m/ofNmHizC7QlFVmaRmNvxkhN9biwI5Cys4TdtuivdzzZ4+S9vPm+fD3Z&#10;Xpxw9J0jBfEsAoFUO9NRo+B993y3AuGDJqN7R6jgGz2si+urXGfGnekNT2VoBI+Qz7SCNoQhk9LX&#10;LVrtZ25A4uzLjVYHPsdGmlGfedz2MomiVFrdEX9o9YCPLdaH8mgV+DpK96+Lcv9RyS3+3Bvz9Ll9&#10;Uer2Zto8gAg4hf8y/OEzOhTMVLkjGS96BfN4nnBVwZKVOF+mCatUXFzEK5BFLi8Nil8AAAD//wMA&#10;UEsBAi0AFAAGAAgAAAAhALaDOJL+AAAA4QEAABMAAAAAAAAAAAAAAAAAAAAAAFtDb250ZW50X1R5&#10;cGVzXS54bWxQSwECLQAUAAYACAAAACEAOP0h/9YAAACUAQAACwAAAAAAAAAAAAAAAAAvAQAAX3Jl&#10;bHMvLnJlbHNQSwECLQAUAAYACAAAACEAKGL3uisCAABMBAAADgAAAAAAAAAAAAAAAAAuAgAAZHJz&#10;L2Uyb0RvYy54bWxQSwECLQAUAAYACAAAACEAOm5r/N8AAAAJAQAADwAAAAAAAAAAAAAAAACFBAAA&#10;ZHJzL2Rvd25yZXYueG1sUEsFBgAAAAAEAAQA8wAAAJEFAAAAAA==&#10;" strokecolor="white [3212]">
                <v:textbox>
                  <w:txbxContent>
                    <w:p w:rsidR="007F64ED" w:rsidRDefault="007F64ED" w:rsidP="005D777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Kevin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Noca</w:t>
                      </w:r>
                      <w:proofErr w:type="spellEnd"/>
                    </w:p>
                    <w:p w:rsidR="005D777E" w:rsidRDefault="005D777E" w:rsidP="005D777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Robert Parker</w:t>
                      </w:r>
                    </w:p>
                    <w:p w:rsidR="005D777E" w:rsidRDefault="005D777E" w:rsidP="005D777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Bruce Pincus  </w:t>
                      </w:r>
                    </w:p>
                    <w:p w:rsidR="005D777E" w:rsidRDefault="005D777E" w:rsidP="005D777E">
                      <w:r>
                        <w:rPr>
                          <w:color w:val="000000" w:themeColor="text1"/>
                        </w:rPr>
                        <w:t xml:space="preserve">Gordon Silcox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777E" w:rsidRDefault="005D777E" w:rsidP="00133FE8">
      <w:pPr>
        <w:jc w:val="both"/>
        <w:rPr>
          <w:b/>
          <w:color w:val="000000" w:themeColor="text1"/>
        </w:rPr>
      </w:pPr>
    </w:p>
    <w:p w:rsidR="005D777E" w:rsidRDefault="005D777E" w:rsidP="00133FE8">
      <w:pPr>
        <w:jc w:val="both"/>
        <w:rPr>
          <w:b/>
          <w:color w:val="000000" w:themeColor="text1"/>
        </w:rPr>
      </w:pPr>
    </w:p>
    <w:p w:rsidR="005D777E" w:rsidRDefault="005D777E" w:rsidP="00133FE8">
      <w:pPr>
        <w:jc w:val="both"/>
        <w:rPr>
          <w:b/>
          <w:color w:val="000000" w:themeColor="text1"/>
        </w:rPr>
      </w:pPr>
    </w:p>
    <w:p w:rsidR="00291315" w:rsidRDefault="00291315" w:rsidP="00133FE8">
      <w:pPr>
        <w:jc w:val="both"/>
        <w:rPr>
          <w:b/>
          <w:color w:val="000000" w:themeColor="text1"/>
        </w:rPr>
      </w:pPr>
    </w:p>
    <w:p w:rsidR="007F64ED" w:rsidRDefault="007F64ED" w:rsidP="00291315">
      <w:pPr>
        <w:rPr>
          <w:b/>
          <w:color w:val="000000" w:themeColor="text1"/>
        </w:rPr>
      </w:pPr>
    </w:p>
    <w:p w:rsidR="00291315" w:rsidRDefault="005D777E" w:rsidP="00291315">
      <w:r>
        <w:rPr>
          <w:b/>
          <w:color w:val="000000" w:themeColor="text1"/>
        </w:rPr>
        <w:t xml:space="preserve">Board Member </w:t>
      </w:r>
      <w:r w:rsidRPr="00820C9F">
        <w:rPr>
          <w:b/>
          <w:color w:val="000000" w:themeColor="text1"/>
        </w:rPr>
        <w:t>Absent:</w:t>
      </w:r>
      <w:r w:rsidR="00291315">
        <w:rPr>
          <w:b/>
          <w:color w:val="000000" w:themeColor="text1"/>
        </w:rPr>
        <w:t xml:space="preserve">  </w:t>
      </w:r>
      <w:r w:rsidR="006736A2">
        <w:rPr>
          <w:b/>
          <w:color w:val="000000" w:themeColor="text1"/>
        </w:rPr>
        <w:t xml:space="preserve">            </w:t>
      </w:r>
      <w:r w:rsidR="007F64ED" w:rsidRPr="007F64ED">
        <w:rPr>
          <w:color w:val="000000" w:themeColor="text1"/>
        </w:rPr>
        <w:t>Brian Saal</w:t>
      </w:r>
      <w:r w:rsidR="00291315">
        <w:rPr>
          <w:b/>
          <w:color w:val="000000" w:themeColor="text1"/>
        </w:rPr>
        <w:t xml:space="preserve">   </w:t>
      </w:r>
    </w:p>
    <w:p w:rsidR="009C6FB0" w:rsidRDefault="009C6FB0" w:rsidP="009C6FB0">
      <w:pPr>
        <w:tabs>
          <w:tab w:val="left" w:pos="3420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</w:t>
      </w:r>
    </w:p>
    <w:p w:rsidR="005C3ADD" w:rsidRPr="005C3ADD" w:rsidRDefault="004E2573" w:rsidP="005C3ADD">
      <w:pPr>
        <w:pStyle w:val="EnvelopeAddress"/>
        <w:framePr w:w="0" w:hRule="auto" w:hSpace="0" w:wrap="auto" w:hAnchor="text" w:xAlign="left" w:yAlign="inline"/>
        <w:ind w:left="0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  <w:b/>
          <w:color w:val="000000" w:themeColor="text1"/>
        </w:rPr>
        <w:t>Community Members in Attendance:</w:t>
      </w:r>
      <w:r w:rsidR="007842CC">
        <w:rPr>
          <w:b/>
          <w:color w:val="000000" w:themeColor="text1"/>
        </w:rPr>
        <w:t xml:space="preserve"> </w:t>
      </w:r>
      <w:r w:rsidR="005C3ADD">
        <w:rPr>
          <w:b/>
          <w:color w:val="000000" w:themeColor="text1"/>
        </w:rPr>
        <w:t xml:space="preserve"> </w:t>
      </w:r>
      <w:r w:rsidR="00CD6764" w:rsidRPr="005C3ADD">
        <w:rPr>
          <w:rFonts w:ascii="Times New Roman" w:hAnsi="Times New Roman" w:cs="Times New Roman"/>
          <w:color w:val="000000" w:themeColor="text1"/>
        </w:rPr>
        <w:t>He</w:t>
      </w:r>
      <w:r w:rsidR="005C3ADD" w:rsidRPr="005C3ADD">
        <w:rPr>
          <w:rFonts w:ascii="Times New Roman" w:hAnsi="Times New Roman" w:cs="Times New Roman"/>
          <w:color w:val="000000" w:themeColor="text1"/>
        </w:rPr>
        <w:t xml:space="preserve">len Fortner of </w:t>
      </w:r>
      <w:proofErr w:type="spellStart"/>
      <w:r w:rsidR="005C3ADD" w:rsidRPr="005C3ADD">
        <w:rPr>
          <w:rFonts w:ascii="Times New Roman" w:hAnsi="Times New Roman" w:cs="Times New Roman"/>
          <w:color w:val="000000" w:themeColor="text1"/>
        </w:rPr>
        <w:t>Eakin</w:t>
      </w:r>
      <w:proofErr w:type="spellEnd"/>
      <w:r w:rsidR="005C3ADD" w:rsidRPr="005C3ADD">
        <w:rPr>
          <w:rFonts w:ascii="Times New Roman" w:hAnsi="Times New Roman" w:cs="Times New Roman"/>
          <w:color w:val="000000" w:themeColor="text1"/>
        </w:rPr>
        <w:t xml:space="preserve"> Park Court</w:t>
      </w:r>
      <w:r w:rsidR="00CD6764" w:rsidRPr="005C3ADD">
        <w:rPr>
          <w:rFonts w:ascii="Times New Roman" w:hAnsi="Times New Roman" w:cs="Times New Roman"/>
          <w:color w:val="000000" w:themeColor="text1"/>
        </w:rPr>
        <w:t xml:space="preserve"> </w:t>
      </w:r>
      <w:r w:rsidR="00877C3B" w:rsidRPr="005C3ADD">
        <w:rPr>
          <w:rFonts w:ascii="Times New Roman" w:hAnsi="Times New Roman" w:cs="Times New Roman"/>
          <w:color w:val="000000" w:themeColor="text1"/>
        </w:rPr>
        <w:t xml:space="preserve">and </w:t>
      </w:r>
      <w:r w:rsidR="00AB65F8">
        <w:rPr>
          <w:rFonts w:ascii="Times New Roman" w:hAnsi="Times New Roman" w:cs="Times New Roman"/>
        </w:rPr>
        <w:t>Jean</w:t>
      </w:r>
      <w:r w:rsidR="005C3ADD" w:rsidRPr="005C3ADD">
        <w:rPr>
          <w:rFonts w:ascii="Times New Roman" w:hAnsi="Times New Roman" w:cs="Times New Roman"/>
        </w:rPr>
        <w:t xml:space="preserve"> </w:t>
      </w:r>
      <w:proofErr w:type="spellStart"/>
      <w:r w:rsidR="005C3ADD" w:rsidRPr="005C3ADD">
        <w:rPr>
          <w:rFonts w:ascii="Times New Roman" w:hAnsi="Times New Roman" w:cs="Times New Roman"/>
        </w:rPr>
        <w:t>Mielczarek</w:t>
      </w:r>
      <w:proofErr w:type="spellEnd"/>
      <w:r w:rsidR="005C3ADD" w:rsidRPr="005C3ADD">
        <w:rPr>
          <w:rFonts w:ascii="Times New Roman" w:hAnsi="Times New Roman" w:cs="Times New Roman"/>
        </w:rPr>
        <w:t xml:space="preserve"> of </w:t>
      </w:r>
      <w:proofErr w:type="spellStart"/>
      <w:r w:rsidR="005C3ADD" w:rsidRPr="005C3ADD">
        <w:rPr>
          <w:rFonts w:ascii="Times New Roman" w:hAnsi="Times New Roman" w:cs="Times New Roman"/>
        </w:rPr>
        <w:t>Readsborough</w:t>
      </w:r>
      <w:proofErr w:type="spellEnd"/>
      <w:r w:rsidR="005C3ADD" w:rsidRPr="005C3ADD">
        <w:rPr>
          <w:rFonts w:ascii="Times New Roman" w:hAnsi="Times New Roman" w:cs="Times New Roman"/>
        </w:rPr>
        <w:t xml:space="preserve"> Court.</w:t>
      </w:r>
    </w:p>
    <w:p w:rsidR="00266657" w:rsidRPr="000A66FC" w:rsidRDefault="00266657" w:rsidP="00133FE8">
      <w:pPr>
        <w:jc w:val="both"/>
        <w:rPr>
          <w:b/>
          <w:color w:val="000000" w:themeColor="text1"/>
          <w:sz w:val="16"/>
          <w:szCs w:val="16"/>
        </w:rPr>
      </w:pPr>
    </w:p>
    <w:p w:rsidR="001326F5" w:rsidRDefault="00367AA4" w:rsidP="00133FE8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Approval </w:t>
      </w:r>
      <w:r w:rsidR="0053190A">
        <w:rPr>
          <w:b/>
          <w:color w:val="000000" w:themeColor="text1"/>
        </w:rPr>
        <w:t xml:space="preserve">of Minutes: </w:t>
      </w:r>
      <w:r w:rsidR="0053190A">
        <w:rPr>
          <w:color w:val="000000" w:themeColor="text1"/>
        </w:rPr>
        <w:t>The minutes of</w:t>
      </w:r>
      <w:r w:rsidR="0053190A">
        <w:rPr>
          <w:b/>
          <w:color w:val="000000" w:themeColor="text1"/>
        </w:rPr>
        <w:t xml:space="preserve"> </w:t>
      </w:r>
      <w:r w:rsidR="0053190A">
        <w:rPr>
          <w:color w:val="000000" w:themeColor="text1"/>
        </w:rPr>
        <w:t xml:space="preserve">the </w:t>
      </w:r>
      <w:r w:rsidR="005C3ADD">
        <w:rPr>
          <w:b/>
          <w:color w:val="000000" w:themeColor="text1"/>
        </w:rPr>
        <w:t>March</w:t>
      </w:r>
      <w:r w:rsidR="00CD6764">
        <w:rPr>
          <w:b/>
          <w:color w:val="000000" w:themeColor="text1"/>
        </w:rPr>
        <w:t xml:space="preserve"> 26</w:t>
      </w:r>
      <w:r w:rsidR="00D90250">
        <w:rPr>
          <w:b/>
          <w:color w:val="000000" w:themeColor="text1"/>
        </w:rPr>
        <w:t>,</w:t>
      </w:r>
      <w:r w:rsidR="00CD6764">
        <w:rPr>
          <w:b/>
          <w:color w:val="000000" w:themeColor="text1"/>
        </w:rPr>
        <w:t xml:space="preserve"> 2013</w:t>
      </w:r>
      <w:r w:rsidR="007842CC">
        <w:rPr>
          <w:b/>
          <w:color w:val="000000" w:themeColor="text1"/>
        </w:rPr>
        <w:t>,</w:t>
      </w:r>
      <w:r w:rsidR="0053190A">
        <w:rPr>
          <w:b/>
          <w:color w:val="000000" w:themeColor="text1"/>
        </w:rPr>
        <w:t xml:space="preserve"> </w:t>
      </w:r>
      <w:r w:rsidR="0053190A" w:rsidRPr="0053190A">
        <w:rPr>
          <w:color w:val="000000" w:themeColor="text1"/>
        </w:rPr>
        <w:t>board meeting</w:t>
      </w:r>
      <w:r w:rsidR="0053190A">
        <w:rPr>
          <w:b/>
          <w:color w:val="000000" w:themeColor="text1"/>
        </w:rPr>
        <w:t xml:space="preserve"> </w:t>
      </w:r>
      <w:r w:rsidR="0053190A">
        <w:rPr>
          <w:color w:val="000000" w:themeColor="text1"/>
        </w:rPr>
        <w:t xml:space="preserve">were reviewed. A motion to approve </w:t>
      </w:r>
      <w:r w:rsidR="000372EB">
        <w:rPr>
          <w:color w:val="000000" w:themeColor="text1"/>
        </w:rPr>
        <w:t xml:space="preserve">the minutes </w:t>
      </w:r>
      <w:r w:rsidR="00A77AEA">
        <w:rPr>
          <w:color w:val="000000" w:themeColor="text1"/>
        </w:rPr>
        <w:t xml:space="preserve">as </w:t>
      </w:r>
      <w:r w:rsidR="00877334">
        <w:rPr>
          <w:color w:val="000000" w:themeColor="text1"/>
        </w:rPr>
        <w:t>amended</w:t>
      </w:r>
      <w:r w:rsidR="00E86EFA">
        <w:rPr>
          <w:color w:val="000000" w:themeColor="text1"/>
        </w:rPr>
        <w:t xml:space="preserve"> was made, seconded and carried</w:t>
      </w:r>
      <w:r w:rsidR="0053190A">
        <w:rPr>
          <w:color w:val="000000" w:themeColor="text1"/>
        </w:rPr>
        <w:t xml:space="preserve">.  </w:t>
      </w:r>
    </w:p>
    <w:p w:rsidR="00367AA4" w:rsidRPr="000A66FC" w:rsidRDefault="00367AA4" w:rsidP="00133FE8">
      <w:pPr>
        <w:jc w:val="both"/>
        <w:rPr>
          <w:color w:val="000000" w:themeColor="text1"/>
          <w:sz w:val="16"/>
          <w:szCs w:val="16"/>
        </w:rPr>
      </w:pPr>
    </w:p>
    <w:p w:rsidR="00621628" w:rsidRDefault="00367AA4" w:rsidP="00133FE8">
      <w:pPr>
        <w:jc w:val="both"/>
        <w:rPr>
          <w:color w:val="000000" w:themeColor="text1"/>
        </w:rPr>
      </w:pPr>
      <w:r w:rsidRPr="00367AA4">
        <w:rPr>
          <w:b/>
          <w:color w:val="000000" w:themeColor="text1"/>
        </w:rPr>
        <w:t>Open Forum:</w:t>
      </w:r>
      <w:r w:rsidR="0061386B">
        <w:rPr>
          <w:color w:val="000000" w:themeColor="text1"/>
        </w:rPr>
        <w:t xml:space="preserve"> </w:t>
      </w:r>
      <w:r w:rsidR="00AB65F8">
        <w:t>Jean</w:t>
      </w:r>
      <w:r w:rsidR="00AB65F8" w:rsidRPr="005C3ADD">
        <w:t xml:space="preserve"> </w:t>
      </w:r>
      <w:proofErr w:type="spellStart"/>
      <w:r w:rsidR="00AB65F8" w:rsidRPr="005C3ADD">
        <w:t>Mielczarek</w:t>
      </w:r>
      <w:proofErr w:type="spellEnd"/>
      <w:r w:rsidR="00AB65F8">
        <w:t xml:space="preserve"> asked about the status of information she provided to the board at its August 2012 meeting concerning the use of </w:t>
      </w:r>
      <w:proofErr w:type="spellStart"/>
      <w:r w:rsidR="00AB65F8">
        <w:t>biologs</w:t>
      </w:r>
      <w:proofErr w:type="spellEnd"/>
      <w:r w:rsidR="00AB65F8">
        <w:t xml:space="preserve"> for controlling erosion.</w:t>
      </w:r>
    </w:p>
    <w:p w:rsidR="005E0B53" w:rsidRPr="000A66FC" w:rsidRDefault="005E0B53" w:rsidP="00133FE8">
      <w:pPr>
        <w:ind w:left="720"/>
        <w:jc w:val="both"/>
        <w:rPr>
          <w:color w:val="000000" w:themeColor="text1"/>
          <w:sz w:val="16"/>
          <w:szCs w:val="16"/>
        </w:rPr>
      </w:pPr>
    </w:p>
    <w:p w:rsidR="00D31BD4" w:rsidRPr="005852D2" w:rsidRDefault="004E2573" w:rsidP="00133FE8">
      <w:pPr>
        <w:jc w:val="both"/>
        <w:rPr>
          <w:color w:val="000000" w:themeColor="text1"/>
        </w:rPr>
      </w:pPr>
      <w:r w:rsidRPr="00E86EFA">
        <w:rPr>
          <w:b/>
          <w:color w:val="000000" w:themeColor="text1"/>
        </w:rPr>
        <w:t>Treasurer’s Report:</w:t>
      </w:r>
      <w:r w:rsidR="004D69F1" w:rsidRPr="00E86EFA">
        <w:rPr>
          <w:color w:val="000000" w:themeColor="text1"/>
        </w:rPr>
        <w:t xml:space="preserve"> </w:t>
      </w:r>
      <w:r w:rsidR="00642973">
        <w:rPr>
          <w:color w:val="000000" w:themeColor="text1"/>
        </w:rPr>
        <w:t>Bruce submitted the</w:t>
      </w:r>
      <w:r w:rsidR="005B138F" w:rsidRPr="00E86EFA">
        <w:rPr>
          <w:color w:val="000000" w:themeColor="text1"/>
        </w:rPr>
        <w:t xml:space="preserve"> </w:t>
      </w:r>
      <w:r w:rsidR="00387ACD">
        <w:rPr>
          <w:color w:val="000000" w:themeColor="text1"/>
        </w:rPr>
        <w:t xml:space="preserve">Chesterfield Mews </w:t>
      </w:r>
      <w:r w:rsidR="00D56F5C" w:rsidRPr="00E86EFA">
        <w:rPr>
          <w:color w:val="000000" w:themeColor="text1"/>
        </w:rPr>
        <w:t>2013</w:t>
      </w:r>
      <w:r w:rsidR="00621628" w:rsidRPr="00E86EFA">
        <w:rPr>
          <w:color w:val="000000" w:themeColor="text1"/>
        </w:rPr>
        <w:t xml:space="preserve">-2014 budget. </w:t>
      </w:r>
      <w:r w:rsidR="005852D2">
        <w:rPr>
          <w:color w:val="000000" w:themeColor="text1"/>
        </w:rPr>
        <w:t xml:space="preserve"> Nancy </w:t>
      </w:r>
      <w:r w:rsidR="00D31BD4" w:rsidRPr="00E86EFA">
        <w:rPr>
          <w:color w:val="000000"/>
        </w:rPr>
        <w:t>moved that</w:t>
      </w:r>
      <w:r w:rsidR="005852D2">
        <w:rPr>
          <w:color w:val="000000"/>
        </w:rPr>
        <w:t xml:space="preserve"> the</w:t>
      </w:r>
      <w:r w:rsidR="00AB6AAD">
        <w:rPr>
          <w:color w:val="000000"/>
        </w:rPr>
        <w:t xml:space="preserve"> </w:t>
      </w:r>
      <w:r w:rsidR="005852D2">
        <w:rPr>
          <w:color w:val="000000"/>
        </w:rPr>
        <w:t>budget be approved</w:t>
      </w:r>
      <w:r w:rsidR="00AB6AAD">
        <w:rPr>
          <w:color w:val="000000"/>
        </w:rPr>
        <w:t xml:space="preserve"> as submitted</w:t>
      </w:r>
      <w:r w:rsidR="005852D2">
        <w:rPr>
          <w:color w:val="000000"/>
        </w:rPr>
        <w:t xml:space="preserve">. </w:t>
      </w:r>
      <w:r w:rsidR="00AB6AAD">
        <w:rPr>
          <w:color w:val="000000"/>
        </w:rPr>
        <w:t xml:space="preserve"> </w:t>
      </w:r>
      <w:r w:rsidR="005852D2">
        <w:rPr>
          <w:color w:val="000000"/>
        </w:rPr>
        <w:t>Second by Gordon; the motion carried.</w:t>
      </w:r>
      <w:r w:rsidR="00D31BD4" w:rsidRPr="00E86EFA">
        <w:rPr>
          <w:color w:val="000000"/>
        </w:rPr>
        <w:t xml:space="preserve"> </w:t>
      </w:r>
      <w:r w:rsidR="005852D2">
        <w:rPr>
          <w:color w:val="000000"/>
        </w:rPr>
        <w:t xml:space="preserve">   </w:t>
      </w:r>
    </w:p>
    <w:p w:rsidR="00E00736" w:rsidRPr="000A66FC" w:rsidRDefault="00E00736" w:rsidP="00133FE8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E86EFA" w:rsidRPr="00E86EFA" w:rsidRDefault="00877C3B" w:rsidP="00133FE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Committee and </w:t>
      </w:r>
      <w:r w:rsidR="001E1E6A">
        <w:rPr>
          <w:b/>
          <w:color w:val="000000"/>
        </w:rPr>
        <w:t>Work Area Reports:</w:t>
      </w:r>
    </w:p>
    <w:p w:rsidR="008066F8" w:rsidRPr="00992F51" w:rsidRDefault="00AB65F8" w:rsidP="008066F8">
      <w:pPr>
        <w:jc w:val="both"/>
        <w:rPr>
          <w:color w:val="000000"/>
        </w:rPr>
      </w:pPr>
      <w:r>
        <w:rPr>
          <w:i/>
          <w:color w:val="000000"/>
        </w:rPr>
        <w:t>Architecture Control Committee:</w:t>
      </w:r>
      <w:r w:rsidR="00992F51">
        <w:rPr>
          <w:i/>
          <w:color w:val="000000"/>
        </w:rPr>
        <w:t xml:space="preserve"> </w:t>
      </w:r>
      <w:r w:rsidR="00992F51">
        <w:rPr>
          <w:color w:val="000000"/>
        </w:rPr>
        <w:t xml:space="preserve">Nancy reported that the schedule for the annual architectural review by our management company, GHA Community Management, has not yet been set. </w:t>
      </w:r>
      <w:r w:rsidR="008066F8">
        <w:rPr>
          <w:color w:val="000000"/>
        </w:rPr>
        <w:t>The selection process to appoint the third member of the ACC is still underway.</w:t>
      </w:r>
    </w:p>
    <w:p w:rsidR="00AB65F8" w:rsidRDefault="00AB65F8" w:rsidP="002B205A">
      <w:pPr>
        <w:jc w:val="both"/>
        <w:rPr>
          <w:i/>
          <w:color w:val="000000"/>
        </w:rPr>
      </w:pPr>
    </w:p>
    <w:p w:rsidR="00C62352" w:rsidRDefault="00C62352" w:rsidP="002B205A">
      <w:pPr>
        <w:jc w:val="both"/>
        <w:rPr>
          <w:color w:val="000000"/>
        </w:rPr>
      </w:pPr>
      <w:r>
        <w:rPr>
          <w:i/>
          <w:color w:val="000000"/>
        </w:rPr>
        <w:t>Grounds</w:t>
      </w:r>
      <w:r w:rsidR="008066F8">
        <w:rPr>
          <w:i/>
          <w:color w:val="000000"/>
        </w:rPr>
        <w:t xml:space="preserve"> and Landscaping:  </w:t>
      </w:r>
      <w:r w:rsidR="008066F8" w:rsidRPr="008066F8">
        <w:rPr>
          <w:color w:val="000000"/>
        </w:rPr>
        <w:t xml:space="preserve">Jo </w:t>
      </w:r>
      <w:r w:rsidRPr="008066F8">
        <w:rPr>
          <w:color w:val="000000"/>
        </w:rPr>
        <w:t>Ann</w:t>
      </w:r>
      <w:r w:rsidR="008066F8">
        <w:rPr>
          <w:color w:val="000000"/>
        </w:rPr>
        <w:t>, as Grounds Liaison,</w:t>
      </w:r>
      <w:r>
        <w:rPr>
          <w:color w:val="000000"/>
        </w:rPr>
        <w:t xml:space="preserve"> reported</w:t>
      </w:r>
      <w:r w:rsidR="008066F8">
        <w:rPr>
          <w:color w:val="000000"/>
        </w:rPr>
        <w:t xml:space="preserve"> </w:t>
      </w:r>
      <w:r w:rsidR="00223510">
        <w:rPr>
          <w:color w:val="000000"/>
        </w:rPr>
        <w:t>on project completions</w:t>
      </w:r>
      <w:r w:rsidR="00642973">
        <w:rPr>
          <w:color w:val="000000"/>
        </w:rPr>
        <w:t xml:space="preserve"> -</w:t>
      </w:r>
      <w:r w:rsidR="009E417B">
        <w:rPr>
          <w:color w:val="000000"/>
        </w:rPr>
        <w:t xml:space="preserve"> </w:t>
      </w:r>
      <w:r w:rsidR="00223510">
        <w:rPr>
          <w:color w:val="000000"/>
        </w:rPr>
        <w:t xml:space="preserve">the sinkhole </w:t>
      </w:r>
      <w:r w:rsidR="004028C1">
        <w:rPr>
          <w:color w:val="000000"/>
        </w:rPr>
        <w:t xml:space="preserve">on </w:t>
      </w:r>
      <w:proofErr w:type="spellStart"/>
      <w:r w:rsidR="004028C1">
        <w:rPr>
          <w:color w:val="000000"/>
        </w:rPr>
        <w:t>Readsborough</w:t>
      </w:r>
      <w:proofErr w:type="spellEnd"/>
      <w:r w:rsidR="00223510">
        <w:rPr>
          <w:color w:val="000000"/>
        </w:rPr>
        <w:t>, tire tracks on Colchester Brook and tree hangers throughout the community</w:t>
      </w:r>
      <w:r w:rsidR="009E417B">
        <w:rPr>
          <w:color w:val="000000"/>
        </w:rPr>
        <w:t xml:space="preserve">.  </w:t>
      </w:r>
      <w:r w:rsidR="00223510">
        <w:rPr>
          <w:color w:val="000000"/>
        </w:rPr>
        <w:t xml:space="preserve">Other </w:t>
      </w:r>
      <w:r w:rsidR="009E417B">
        <w:rPr>
          <w:color w:val="000000"/>
        </w:rPr>
        <w:t>projects in specific areas</w:t>
      </w:r>
      <w:r w:rsidR="00642973">
        <w:rPr>
          <w:color w:val="000000"/>
        </w:rPr>
        <w:t xml:space="preserve"> -</w:t>
      </w:r>
      <w:r w:rsidR="00223510">
        <w:rPr>
          <w:color w:val="000000"/>
        </w:rPr>
        <w:t xml:space="preserve"> weed control, erosion and flooding control are still underway.</w:t>
      </w:r>
      <w:r w:rsidR="00642973">
        <w:rPr>
          <w:color w:val="000000"/>
        </w:rPr>
        <w:t xml:space="preserve"> </w:t>
      </w:r>
      <w:r w:rsidR="00223510">
        <w:rPr>
          <w:color w:val="000000"/>
        </w:rPr>
        <w:t>Margaret moved that action be delayed on previously approved erosion control projects</w:t>
      </w:r>
      <w:r w:rsidR="006550D3">
        <w:rPr>
          <w:color w:val="000000"/>
        </w:rPr>
        <w:t xml:space="preserve"> to allow consideration of </w:t>
      </w:r>
      <w:r w:rsidR="009E417B">
        <w:rPr>
          <w:color w:val="000000"/>
        </w:rPr>
        <w:t xml:space="preserve">the </w:t>
      </w:r>
      <w:r w:rsidR="006550D3">
        <w:rPr>
          <w:color w:val="000000"/>
        </w:rPr>
        <w:t xml:space="preserve">use of </w:t>
      </w:r>
      <w:proofErr w:type="spellStart"/>
      <w:r w:rsidR="006550D3">
        <w:rPr>
          <w:color w:val="000000"/>
        </w:rPr>
        <w:t>biologs</w:t>
      </w:r>
      <w:proofErr w:type="spellEnd"/>
      <w:r w:rsidR="006550D3">
        <w:rPr>
          <w:color w:val="000000"/>
        </w:rPr>
        <w:t xml:space="preserve"> and </w:t>
      </w:r>
      <w:r w:rsidR="009E417B">
        <w:rPr>
          <w:color w:val="000000"/>
        </w:rPr>
        <w:t xml:space="preserve">review of </w:t>
      </w:r>
      <w:r w:rsidR="006550D3">
        <w:rPr>
          <w:color w:val="000000"/>
        </w:rPr>
        <w:t>Professional Grounds</w:t>
      </w:r>
      <w:r w:rsidR="009E417B">
        <w:rPr>
          <w:color w:val="000000"/>
        </w:rPr>
        <w:t xml:space="preserve">’ </w:t>
      </w:r>
      <w:r w:rsidR="006550D3">
        <w:rPr>
          <w:color w:val="000000"/>
        </w:rPr>
        <w:t xml:space="preserve">recommendations.  Second by Kevin; the motion carried. </w:t>
      </w:r>
      <w:r w:rsidR="00642973">
        <w:rPr>
          <w:color w:val="000000"/>
        </w:rPr>
        <w:t xml:space="preserve"> </w:t>
      </w:r>
      <w:proofErr w:type="gramStart"/>
      <w:r w:rsidR="006550D3">
        <w:rPr>
          <w:color w:val="000000"/>
        </w:rPr>
        <w:t>Discussion concerning status of pre-emergent weed</w:t>
      </w:r>
      <w:proofErr w:type="gramEnd"/>
      <w:r w:rsidR="006550D3">
        <w:rPr>
          <w:color w:val="000000"/>
        </w:rPr>
        <w:t xml:space="preserve"> spraying. </w:t>
      </w:r>
      <w:r w:rsidR="00642973">
        <w:rPr>
          <w:color w:val="000000"/>
        </w:rPr>
        <w:t xml:space="preserve"> </w:t>
      </w:r>
      <w:proofErr w:type="gramStart"/>
      <w:r w:rsidR="006550D3">
        <w:rPr>
          <w:color w:val="000000"/>
        </w:rPr>
        <w:t>Discussion concerning status of proposals for Kelly Circle plantings.</w:t>
      </w:r>
      <w:proofErr w:type="gramEnd"/>
    </w:p>
    <w:p w:rsidR="00223510" w:rsidRDefault="00223510" w:rsidP="002B205A">
      <w:pPr>
        <w:jc w:val="both"/>
        <w:rPr>
          <w:i/>
          <w:color w:val="000000"/>
        </w:rPr>
      </w:pPr>
    </w:p>
    <w:p w:rsidR="00794CCC" w:rsidRPr="005852D2" w:rsidRDefault="009153F7" w:rsidP="005852D2">
      <w:pPr>
        <w:jc w:val="both"/>
        <w:rPr>
          <w:b/>
          <w:color w:val="000000"/>
        </w:rPr>
      </w:pPr>
      <w:r w:rsidRPr="002B205A">
        <w:rPr>
          <w:i/>
          <w:color w:val="000000"/>
        </w:rPr>
        <w:t>Grounds Working Group</w:t>
      </w:r>
      <w:r w:rsidRPr="002B205A">
        <w:rPr>
          <w:color w:val="000000"/>
        </w:rPr>
        <w:t xml:space="preserve">: </w:t>
      </w:r>
      <w:r w:rsidR="008D05AC" w:rsidRPr="002B205A">
        <w:rPr>
          <w:color w:val="000000"/>
        </w:rPr>
        <w:t>Gordon</w:t>
      </w:r>
      <w:r w:rsidR="00642973">
        <w:rPr>
          <w:color w:val="000000"/>
        </w:rPr>
        <w:t xml:space="preserve">’s report included </w:t>
      </w:r>
      <w:r w:rsidR="00794CCC" w:rsidRPr="002B205A">
        <w:rPr>
          <w:color w:val="000000"/>
        </w:rPr>
        <w:t>suggestions regarding:</w:t>
      </w:r>
    </w:p>
    <w:p w:rsidR="00794CCC" w:rsidRPr="00642973" w:rsidRDefault="00642973" w:rsidP="00133FE8">
      <w:pPr>
        <w:pStyle w:val="ListParagraph"/>
        <w:numPr>
          <w:ilvl w:val="1"/>
          <w:numId w:val="12"/>
        </w:numPr>
        <w:jc w:val="both"/>
        <w:rPr>
          <w:b/>
          <w:color w:val="000000"/>
        </w:rPr>
      </w:pPr>
      <w:r>
        <w:rPr>
          <w:color w:val="000000"/>
        </w:rPr>
        <w:t>T</w:t>
      </w:r>
      <w:r w:rsidR="006550D3">
        <w:rPr>
          <w:color w:val="000000"/>
        </w:rPr>
        <w:t xml:space="preserve">he </w:t>
      </w:r>
      <w:r w:rsidR="00794CCC">
        <w:rPr>
          <w:color w:val="000000"/>
        </w:rPr>
        <w:t xml:space="preserve">Spring </w:t>
      </w:r>
      <w:r>
        <w:rPr>
          <w:color w:val="000000"/>
        </w:rPr>
        <w:t>community c</w:t>
      </w:r>
      <w:r w:rsidR="006550D3">
        <w:rPr>
          <w:color w:val="000000"/>
        </w:rPr>
        <w:t>leanup “</w:t>
      </w:r>
      <w:r w:rsidR="00794CCC">
        <w:rPr>
          <w:color w:val="000000"/>
        </w:rPr>
        <w:t>Bloom Day</w:t>
      </w:r>
      <w:r w:rsidR="006550D3">
        <w:rPr>
          <w:color w:val="000000"/>
        </w:rPr>
        <w:t xml:space="preserve">” </w:t>
      </w:r>
      <w:r>
        <w:rPr>
          <w:color w:val="000000"/>
        </w:rPr>
        <w:t xml:space="preserve">to be held </w:t>
      </w:r>
      <w:r w:rsidR="006550D3">
        <w:rPr>
          <w:color w:val="000000"/>
        </w:rPr>
        <w:t>on May 18  - 19</w:t>
      </w:r>
    </w:p>
    <w:p w:rsidR="00642973" w:rsidRPr="00794CCC" w:rsidRDefault="00642973" w:rsidP="00133FE8">
      <w:pPr>
        <w:pStyle w:val="ListParagraph"/>
        <w:numPr>
          <w:ilvl w:val="1"/>
          <w:numId w:val="12"/>
        </w:numPr>
        <w:jc w:val="both"/>
        <w:rPr>
          <w:b/>
          <w:color w:val="000000"/>
        </w:rPr>
      </w:pPr>
      <w:r>
        <w:rPr>
          <w:color w:val="000000"/>
        </w:rPr>
        <w:t>Communications between the GWG, the Grounds Liaison board member and the grounds contractor, Professional Grounds</w:t>
      </w:r>
    </w:p>
    <w:p w:rsidR="0055232A" w:rsidRPr="0055232A" w:rsidRDefault="0055232A" w:rsidP="00133FE8">
      <w:pPr>
        <w:jc w:val="both"/>
        <w:rPr>
          <w:b/>
          <w:color w:val="000000"/>
        </w:rPr>
      </w:pPr>
    </w:p>
    <w:p w:rsidR="00AB6AAD" w:rsidRDefault="00AB6AAD" w:rsidP="00133FE8">
      <w:pPr>
        <w:jc w:val="both"/>
        <w:rPr>
          <w:i/>
          <w:color w:val="000000"/>
        </w:rPr>
      </w:pPr>
    </w:p>
    <w:p w:rsidR="00045262" w:rsidRDefault="00045262" w:rsidP="00133FE8">
      <w:pPr>
        <w:jc w:val="both"/>
        <w:rPr>
          <w:i/>
          <w:color w:val="000000"/>
        </w:rPr>
      </w:pPr>
    </w:p>
    <w:p w:rsidR="00C15DEA" w:rsidRDefault="00251DE3" w:rsidP="00133FE8">
      <w:pPr>
        <w:jc w:val="both"/>
        <w:rPr>
          <w:color w:val="000000"/>
        </w:rPr>
      </w:pPr>
      <w:bookmarkStart w:id="0" w:name="_GoBack"/>
      <w:bookmarkEnd w:id="0"/>
      <w:r w:rsidRPr="001B37C9">
        <w:rPr>
          <w:i/>
          <w:color w:val="000000"/>
        </w:rPr>
        <w:t>Fire Lane Project</w:t>
      </w:r>
      <w:r w:rsidRPr="001B37C9">
        <w:rPr>
          <w:color w:val="000000"/>
        </w:rPr>
        <w:t xml:space="preserve">: </w:t>
      </w:r>
      <w:r w:rsidR="00F01724" w:rsidRPr="001B37C9">
        <w:rPr>
          <w:color w:val="000000"/>
        </w:rPr>
        <w:t xml:space="preserve"> </w:t>
      </w:r>
      <w:r w:rsidR="00E86EFA" w:rsidRPr="001B37C9">
        <w:rPr>
          <w:color w:val="000000"/>
        </w:rPr>
        <w:t xml:space="preserve">Bob </w:t>
      </w:r>
      <w:r w:rsidR="005852D2">
        <w:rPr>
          <w:color w:val="000000"/>
        </w:rPr>
        <w:t>reported the timely submission of the community’s response</w:t>
      </w:r>
      <w:r w:rsidR="00E86EFA" w:rsidRPr="001B37C9">
        <w:rPr>
          <w:color w:val="000000"/>
        </w:rPr>
        <w:t xml:space="preserve"> to </w:t>
      </w:r>
      <w:r w:rsidRPr="001B37C9">
        <w:rPr>
          <w:color w:val="000000"/>
        </w:rPr>
        <w:t>Fairfax County</w:t>
      </w:r>
      <w:r w:rsidR="00E86EFA" w:rsidRPr="001B37C9">
        <w:rPr>
          <w:color w:val="000000"/>
        </w:rPr>
        <w:t xml:space="preserve">’s request for a proposal for signage and </w:t>
      </w:r>
      <w:r w:rsidR="00387ACD" w:rsidRPr="001B37C9">
        <w:rPr>
          <w:color w:val="000000"/>
        </w:rPr>
        <w:t xml:space="preserve">curb </w:t>
      </w:r>
      <w:r w:rsidR="00E86EFA" w:rsidRPr="001B37C9">
        <w:rPr>
          <w:color w:val="000000"/>
        </w:rPr>
        <w:t>painting in compliance with</w:t>
      </w:r>
      <w:r w:rsidRPr="001B37C9">
        <w:rPr>
          <w:color w:val="000000"/>
        </w:rPr>
        <w:t xml:space="preserve"> </w:t>
      </w:r>
      <w:r w:rsidR="00F01724" w:rsidRPr="001B37C9">
        <w:rPr>
          <w:color w:val="000000"/>
        </w:rPr>
        <w:t xml:space="preserve">fire lane </w:t>
      </w:r>
      <w:r w:rsidR="00E86EFA" w:rsidRPr="001B37C9">
        <w:rPr>
          <w:color w:val="000000"/>
        </w:rPr>
        <w:t>regulations.</w:t>
      </w:r>
      <w:r w:rsidR="00F01724" w:rsidRPr="001B37C9">
        <w:rPr>
          <w:color w:val="000000"/>
        </w:rPr>
        <w:t xml:space="preserve"> </w:t>
      </w:r>
    </w:p>
    <w:p w:rsidR="005852D2" w:rsidRPr="00E86EFA" w:rsidRDefault="005852D2" w:rsidP="00133FE8">
      <w:pPr>
        <w:jc w:val="both"/>
        <w:rPr>
          <w:b/>
          <w:color w:val="000000"/>
        </w:rPr>
      </w:pPr>
    </w:p>
    <w:p w:rsidR="00CD5218" w:rsidRDefault="007D7EB5" w:rsidP="00133FE8">
      <w:pPr>
        <w:jc w:val="both"/>
        <w:rPr>
          <w:b/>
          <w:color w:val="000000"/>
        </w:rPr>
      </w:pPr>
      <w:r w:rsidRPr="00D863A2">
        <w:rPr>
          <w:b/>
          <w:color w:val="000000"/>
        </w:rPr>
        <w:t>N</w:t>
      </w:r>
      <w:r w:rsidR="007620DC" w:rsidRPr="00D863A2">
        <w:rPr>
          <w:b/>
          <w:color w:val="000000"/>
        </w:rPr>
        <w:t>ew Business:</w:t>
      </w:r>
      <w:r w:rsidR="00E53319" w:rsidRPr="00D863A2">
        <w:rPr>
          <w:b/>
          <w:color w:val="000000"/>
        </w:rPr>
        <w:t xml:space="preserve"> </w:t>
      </w:r>
    </w:p>
    <w:p w:rsidR="00AB6AAD" w:rsidRPr="005852D2" w:rsidRDefault="005852D2" w:rsidP="00AB6AAD">
      <w:pPr>
        <w:jc w:val="both"/>
        <w:rPr>
          <w:color w:val="000000" w:themeColor="text1"/>
        </w:rPr>
      </w:pPr>
      <w:proofErr w:type="gramStart"/>
      <w:r w:rsidRPr="00AB6AAD">
        <w:rPr>
          <w:i/>
          <w:color w:val="000000"/>
        </w:rPr>
        <w:t>Trash Removal</w:t>
      </w:r>
      <w:r w:rsidRPr="00134606">
        <w:rPr>
          <w:i/>
          <w:color w:val="000000"/>
        </w:rPr>
        <w:t>:</w:t>
      </w:r>
      <w:r w:rsidR="00AB6AAD" w:rsidRPr="00134606">
        <w:rPr>
          <w:i/>
          <w:color w:val="000000"/>
        </w:rPr>
        <w:t xml:space="preserve"> </w:t>
      </w:r>
      <w:r w:rsidR="00AB6AAD">
        <w:rPr>
          <w:color w:val="000000"/>
        </w:rPr>
        <w:t xml:space="preserve"> Discussion of </w:t>
      </w:r>
      <w:r w:rsidR="00AB6AAD" w:rsidRPr="00E86EFA">
        <w:rPr>
          <w:color w:val="000000"/>
        </w:rPr>
        <w:t xml:space="preserve">trash </w:t>
      </w:r>
      <w:r w:rsidR="00134606">
        <w:rPr>
          <w:color w:val="000000"/>
        </w:rPr>
        <w:t xml:space="preserve">and recycling materials </w:t>
      </w:r>
      <w:r w:rsidR="00AB6AAD" w:rsidRPr="00E86EFA">
        <w:rPr>
          <w:color w:val="000000"/>
        </w:rPr>
        <w:t xml:space="preserve">removal </w:t>
      </w:r>
      <w:r w:rsidR="00AB6AAD">
        <w:rPr>
          <w:color w:val="000000"/>
        </w:rPr>
        <w:t>contract proposals.</w:t>
      </w:r>
      <w:proofErr w:type="gramEnd"/>
      <w:r w:rsidR="00AB6AAD">
        <w:rPr>
          <w:color w:val="000000"/>
        </w:rPr>
        <w:t xml:space="preserve"> </w:t>
      </w:r>
      <w:r w:rsidR="00134606">
        <w:rPr>
          <w:color w:val="000000"/>
        </w:rPr>
        <w:t xml:space="preserve"> </w:t>
      </w:r>
      <w:proofErr w:type="gramStart"/>
      <w:r w:rsidR="00AB6AAD">
        <w:rPr>
          <w:color w:val="000000"/>
        </w:rPr>
        <w:t xml:space="preserve">Motion by Bruce to </w:t>
      </w:r>
      <w:r w:rsidR="00134606">
        <w:rPr>
          <w:color w:val="000000"/>
        </w:rPr>
        <w:t>accept the revised proposal by</w:t>
      </w:r>
      <w:r w:rsidR="00AB6AAD">
        <w:rPr>
          <w:color w:val="000000"/>
        </w:rPr>
        <w:t xml:space="preserve"> </w:t>
      </w:r>
      <w:r w:rsidR="0094130C">
        <w:rPr>
          <w:color w:val="000000"/>
        </w:rPr>
        <w:t>Republic Services, Inc. (</w:t>
      </w:r>
      <w:r w:rsidR="00AB6AAD">
        <w:rPr>
          <w:color w:val="000000"/>
        </w:rPr>
        <w:t>AAA</w:t>
      </w:r>
      <w:r w:rsidR="0094130C">
        <w:rPr>
          <w:color w:val="000000"/>
        </w:rPr>
        <w:t xml:space="preserve"> Recy</w:t>
      </w:r>
      <w:r w:rsidR="00134606">
        <w:rPr>
          <w:color w:val="000000"/>
        </w:rPr>
        <w:t>c</w:t>
      </w:r>
      <w:r w:rsidR="0094130C">
        <w:rPr>
          <w:color w:val="000000"/>
        </w:rPr>
        <w:t>ling and Trash</w:t>
      </w:r>
      <w:r w:rsidR="00134606">
        <w:rPr>
          <w:color w:val="000000"/>
        </w:rPr>
        <w:t>).</w:t>
      </w:r>
      <w:proofErr w:type="gramEnd"/>
      <w:r w:rsidR="00AB6AAD">
        <w:rPr>
          <w:color w:val="000000"/>
        </w:rPr>
        <w:t xml:space="preserve"> </w:t>
      </w:r>
      <w:r w:rsidR="00134606">
        <w:rPr>
          <w:color w:val="000000"/>
        </w:rPr>
        <w:t>Second by Nancy</w:t>
      </w:r>
      <w:r w:rsidR="00AB6AAD" w:rsidRPr="00E86EFA">
        <w:rPr>
          <w:color w:val="000000"/>
        </w:rPr>
        <w:t>; the motion carried.</w:t>
      </w:r>
    </w:p>
    <w:p w:rsidR="005852D2" w:rsidRPr="00D863A2" w:rsidRDefault="005852D2" w:rsidP="00133FE8">
      <w:pPr>
        <w:jc w:val="both"/>
        <w:rPr>
          <w:b/>
          <w:color w:val="000000"/>
        </w:rPr>
      </w:pPr>
    </w:p>
    <w:p w:rsidR="00732C57" w:rsidRDefault="00732C57" w:rsidP="00F71C29">
      <w:pPr>
        <w:jc w:val="both"/>
        <w:rPr>
          <w:color w:val="000000"/>
        </w:rPr>
      </w:pPr>
    </w:p>
    <w:p w:rsidR="00F71C29" w:rsidRPr="0020326C" w:rsidRDefault="00F71C29" w:rsidP="00F71C29">
      <w:pPr>
        <w:jc w:val="both"/>
        <w:rPr>
          <w:color w:val="000000" w:themeColor="text1"/>
        </w:rPr>
      </w:pPr>
      <w:r>
        <w:rPr>
          <w:color w:val="000000"/>
        </w:rPr>
        <w:t>T</w:t>
      </w:r>
      <w:r w:rsidRPr="0020326C">
        <w:rPr>
          <w:color w:val="000000"/>
        </w:rPr>
        <w:t xml:space="preserve">he </w:t>
      </w:r>
      <w:r>
        <w:rPr>
          <w:color w:val="000000"/>
        </w:rPr>
        <w:t xml:space="preserve">2013 Chesterfield Mews Community Association annual meeting will be held on April 30 at 7:30 pm at Fairfax Circle Baptist </w:t>
      </w:r>
      <w:proofErr w:type="gramStart"/>
      <w:r>
        <w:rPr>
          <w:color w:val="000000"/>
        </w:rPr>
        <w:t>Church,</w:t>
      </w:r>
      <w:proofErr w:type="gramEnd"/>
      <w:r>
        <w:rPr>
          <w:color w:val="000000"/>
        </w:rPr>
        <w:t xml:space="preserve"> located at 3110 </w:t>
      </w:r>
      <w:proofErr w:type="spellStart"/>
      <w:r>
        <w:rPr>
          <w:color w:val="000000"/>
        </w:rPr>
        <w:t>Chichester</w:t>
      </w:r>
      <w:proofErr w:type="spellEnd"/>
      <w:r>
        <w:rPr>
          <w:color w:val="000000"/>
        </w:rPr>
        <w:t xml:space="preserve"> Lane, Fairfax. </w:t>
      </w:r>
      <w:r w:rsidR="002E6212">
        <w:rPr>
          <w:color w:val="000000"/>
        </w:rPr>
        <w:t xml:space="preserve"> </w:t>
      </w:r>
      <w:proofErr w:type="gramStart"/>
      <w:r>
        <w:rPr>
          <w:color w:val="000000"/>
        </w:rPr>
        <w:t>Motion by Kevin to pay the church $200 for the use of the building.</w:t>
      </w:r>
      <w:proofErr w:type="gramEnd"/>
      <w:r>
        <w:rPr>
          <w:color w:val="000000"/>
        </w:rPr>
        <w:t xml:space="preserve"> </w:t>
      </w:r>
      <w:r w:rsidR="002E6212">
        <w:rPr>
          <w:color w:val="000000"/>
        </w:rPr>
        <w:t xml:space="preserve"> </w:t>
      </w:r>
      <w:r>
        <w:rPr>
          <w:color w:val="000000"/>
        </w:rPr>
        <w:t>Second by Nancy; the motion carried.</w:t>
      </w:r>
    </w:p>
    <w:p w:rsidR="001E6147" w:rsidRDefault="001E6147" w:rsidP="00133FE8">
      <w:pPr>
        <w:jc w:val="both"/>
        <w:rPr>
          <w:color w:val="000000"/>
        </w:rPr>
      </w:pPr>
    </w:p>
    <w:p w:rsidR="001B76CC" w:rsidRDefault="00BD012F" w:rsidP="00133FE8">
      <w:pPr>
        <w:jc w:val="both"/>
        <w:rPr>
          <w:color w:val="000000"/>
        </w:rPr>
      </w:pPr>
      <w:r>
        <w:rPr>
          <w:color w:val="000000"/>
        </w:rPr>
        <w:t>The next</w:t>
      </w:r>
      <w:r w:rsidR="00933910">
        <w:rPr>
          <w:color w:val="000000"/>
        </w:rPr>
        <w:t xml:space="preserve"> board me</w:t>
      </w:r>
      <w:r w:rsidR="00EB4588">
        <w:rPr>
          <w:color w:val="000000"/>
        </w:rPr>
        <w:t>eti</w:t>
      </w:r>
      <w:r w:rsidR="00602C43">
        <w:rPr>
          <w:color w:val="000000"/>
        </w:rPr>
        <w:t xml:space="preserve">ng is scheduled for </w:t>
      </w:r>
      <w:r w:rsidR="00D42233">
        <w:rPr>
          <w:color w:val="000000"/>
        </w:rPr>
        <w:t>May 28</w:t>
      </w:r>
      <w:r>
        <w:rPr>
          <w:color w:val="000000"/>
        </w:rPr>
        <w:t>, 2013</w:t>
      </w:r>
      <w:r w:rsidR="008D05AC">
        <w:rPr>
          <w:color w:val="000000"/>
        </w:rPr>
        <w:t>,</w:t>
      </w:r>
      <w:r w:rsidR="00EB4588">
        <w:rPr>
          <w:color w:val="000000"/>
        </w:rPr>
        <w:t xml:space="preserve"> </w:t>
      </w:r>
      <w:r w:rsidR="002F0AFA">
        <w:rPr>
          <w:color w:val="000000"/>
        </w:rPr>
        <w:t>at 7:30 p</w:t>
      </w:r>
      <w:r w:rsidR="00387ACD">
        <w:rPr>
          <w:color w:val="000000"/>
        </w:rPr>
        <w:t>.</w:t>
      </w:r>
      <w:r w:rsidR="002F0AFA">
        <w:rPr>
          <w:color w:val="000000"/>
        </w:rPr>
        <w:t>m</w:t>
      </w:r>
      <w:r w:rsidR="00387ACD">
        <w:rPr>
          <w:color w:val="000000"/>
        </w:rPr>
        <w:t>.</w:t>
      </w:r>
      <w:r w:rsidR="002F0AFA">
        <w:rPr>
          <w:color w:val="000000"/>
        </w:rPr>
        <w:t xml:space="preserve"> </w:t>
      </w:r>
      <w:r w:rsidR="000D1DF6">
        <w:rPr>
          <w:color w:val="000000"/>
        </w:rPr>
        <w:t xml:space="preserve">at the home of </w:t>
      </w:r>
      <w:r w:rsidR="00D42233">
        <w:rPr>
          <w:color w:val="000000"/>
        </w:rPr>
        <w:t xml:space="preserve">Kevin </w:t>
      </w:r>
      <w:proofErr w:type="spellStart"/>
      <w:r w:rsidR="00D42233">
        <w:rPr>
          <w:color w:val="000000"/>
        </w:rPr>
        <w:t>Noca</w:t>
      </w:r>
      <w:proofErr w:type="spellEnd"/>
      <w:r w:rsidR="00933910">
        <w:rPr>
          <w:color w:val="000000"/>
        </w:rPr>
        <w:t xml:space="preserve"> </w:t>
      </w:r>
      <w:r w:rsidR="00D42233">
        <w:rPr>
          <w:color w:val="000000"/>
        </w:rPr>
        <w:t>located at 3159</w:t>
      </w:r>
      <w:r w:rsidR="000D1DF6">
        <w:rPr>
          <w:color w:val="000000"/>
        </w:rPr>
        <w:t xml:space="preserve"> </w:t>
      </w:r>
      <w:proofErr w:type="spellStart"/>
      <w:r w:rsidR="000D1DF6">
        <w:rPr>
          <w:color w:val="000000"/>
        </w:rPr>
        <w:t>Readsborough</w:t>
      </w:r>
      <w:proofErr w:type="spellEnd"/>
      <w:r w:rsidR="000D1DF6">
        <w:rPr>
          <w:color w:val="000000"/>
        </w:rPr>
        <w:t xml:space="preserve"> Court</w:t>
      </w:r>
      <w:r w:rsidR="00EB4588">
        <w:rPr>
          <w:color w:val="000000"/>
        </w:rPr>
        <w:t>.</w:t>
      </w:r>
      <w:r w:rsidR="007E502E">
        <w:rPr>
          <w:color w:val="000000"/>
        </w:rPr>
        <w:t xml:space="preserve">  </w:t>
      </w:r>
    </w:p>
    <w:p w:rsidR="00BD012F" w:rsidRDefault="00BD012F" w:rsidP="00133FE8">
      <w:pPr>
        <w:jc w:val="both"/>
        <w:rPr>
          <w:color w:val="000000"/>
        </w:rPr>
      </w:pPr>
    </w:p>
    <w:p w:rsidR="00370098" w:rsidRDefault="00110994" w:rsidP="00133FE8">
      <w:pPr>
        <w:jc w:val="both"/>
        <w:rPr>
          <w:color w:val="000000" w:themeColor="text1"/>
        </w:rPr>
      </w:pPr>
      <w:r>
        <w:rPr>
          <w:color w:val="000000"/>
        </w:rPr>
        <w:t xml:space="preserve">ADJOURNMENT: </w:t>
      </w:r>
      <w:r w:rsidR="00370098" w:rsidRPr="005A0A21">
        <w:rPr>
          <w:color w:val="000000"/>
        </w:rPr>
        <w:t xml:space="preserve">There being </w:t>
      </w:r>
      <w:r w:rsidR="00370098" w:rsidRPr="005A0A21">
        <w:rPr>
          <w:color w:val="000000" w:themeColor="text1"/>
        </w:rPr>
        <w:t>no further business to come before the meeting, upon motion duly made, s</w:t>
      </w:r>
      <w:r w:rsidR="002F0AFA">
        <w:rPr>
          <w:color w:val="000000" w:themeColor="text1"/>
        </w:rPr>
        <w:t>econded and unanimously carried</w:t>
      </w:r>
      <w:r w:rsidR="00DC5892">
        <w:rPr>
          <w:color w:val="000000" w:themeColor="text1"/>
        </w:rPr>
        <w:t xml:space="preserve"> the meeting was adjourned at</w:t>
      </w:r>
      <w:r w:rsidR="00D42233">
        <w:rPr>
          <w:color w:val="000000" w:themeColor="text1"/>
        </w:rPr>
        <w:t xml:space="preserve"> </w:t>
      </w:r>
      <w:r w:rsidR="00DC5892">
        <w:rPr>
          <w:color w:val="000000" w:themeColor="text1"/>
        </w:rPr>
        <w:t>9:33</w:t>
      </w:r>
      <w:r w:rsidR="00D42233">
        <w:rPr>
          <w:color w:val="000000" w:themeColor="text1"/>
        </w:rPr>
        <w:t xml:space="preserve"> </w:t>
      </w:r>
      <w:r w:rsidR="00370098" w:rsidRPr="005A0A21">
        <w:rPr>
          <w:color w:val="000000" w:themeColor="text1"/>
        </w:rPr>
        <w:t>p.m.</w:t>
      </w:r>
    </w:p>
    <w:p w:rsidR="00945F3D" w:rsidRDefault="00945F3D" w:rsidP="00133FE8">
      <w:pPr>
        <w:jc w:val="both"/>
        <w:rPr>
          <w:color w:val="000000" w:themeColor="text1"/>
        </w:rPr>
      </w:pPr>
    </w:p>
    <w:p w:rsidR="00945F3D" w:rsidRPr="00253060" w:rsidRDefault="00945F3D" w:rsidP="00133FE8">
      <w:pPr>
        <w:jc w:val="both"/>
        <w:rPr>
          <w:color w:val="000000" w:themeColor="text1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450"/>
        <w:gridCol w:w="3150"/>
      </w:tblGrid>
      <w:tr w:rsidR="0040126F" w:rsidTr="0040126F">
        <w:trPr>
          <w:trHeight w:val="1887"/>
        </w:trPr>
        <w:tc>
          <w:tcPr>
            <w:tcW w:w="3060" w:type="dxa"/>
            <w:hideMark/>
          </w:tcPr>
          <w:p w:rsidR="0040126F" w:rsidRPr="000A4530" w:rsidRDefault="0040126F" w:rsidP="00133FE8">
            <w:pPr>
              <w:jc w:val="both"/>
              <w:rPr>
                <w:rFonts w:ascii="Freestyle Script" w:hAnsi="Freestyle Script"/>
                <w:color w:val="000000"/>
                <w:spacing w:val="20"/>
                <w:u w:val="single"/>
              </w:rPr>
            </w:pPr>
            <w:r>
              <w:rPr>
                <w:rFonts w:ascii="Freestyle Script" w:hAnsi="Freestyle Script"/>
                <w:color w:val="000000"/>
                <w:spacing w:val="20"/>
                <w:sz w:val="48"/>
                <w:szCs w:val="48"/>
                <w:u w:val="single"/>
              </w:rPr>
              <w:t xml:space="preserve">   </w:t>
            </w:r>
          </w:p>
          <w:p w:rsidR="0040126F" w:rsidRPr="00F71C29" w:rsidRDefault="0040126F" w:rsidP="00F71C29">
            <w:pPr>
              <w:pBdr>
                <w:bottom w:val="single" w:sz="12" w:space="0" w:color="auto"/>
              </w:pBdr>
              <w:jc w:val="both"/>
              <w:rPr>
                <w:color w:val="000000"/>
                <w:spacing w:val="20"/>
              </w:rPr>
            </w:pPr>
            <w:r w:rsidRPr="00F71C29">
              <w:rPr>
                <w:rFonts w:ascii="Freestyle Script" w:hAnsi="Freestyle Script"/>
                <w:color w:val="000000"/>
                <w:spacing w:val="20"/>
                <w:sz w:val="48"/>
                <w:szCs w:val="48"/>
              </w:rPr>
              <w:t xml:space="preserve">    Gordon Silcox</w:t>
            </w:r>
            <w:r w:rsidRPr="00F71C29">
              <w:rPr>
                <w:rFonts w:ascii="Freestyle Script" w:hAnsi="Freestyle Script"/>
                <w:color w:val="000000"/>
                <w:spacing w:val="20"/>
                <w:sz w:val="48"/>
                <w:szCs w:val="48"/>
                <w:bdr w:val="single" w:sz="12" w:space="0" w:color="auto"/>
              </w:rPr>
              <w:t xml:space="preserve">   </w:t>
            </w:r>
            <w:r w:rsidRPr="00F71C29">
              <w:rPr>
                <w:color w:val="000000"/>
                <w:spacing w:val="20"/>
              </w:rPr>
              <w:t xml:space="preserve">       </w:t>
            </w:r>
          </w:p>
          <w:p w:rsidR="0040126F" w:rsidRDefault="0040126F" w:rsidP="00133FE8">
            <w:pPr>
              <w:jc w:val="both"/>
              <w:rPr>
                <w:rFonts w:ascii="Freestyle Script" w:hAnsi="Freestyle Script"/>
                <w:color w:val="000000"/>
                <w:spacing w:val="20"/>
                <w:sz w:val="48"/>
                <w:szCs w:val="48"/>
                <w:u w:val="single"/>
              </w:rPr>
            </w:pPr>
            <w:r>
              <w:rPr>
                <w:color w:val="000000"/>
                <w:spacing w:val="20"/>
                <w:sz w:val="22"/>
                <w:szCs w:val="22"/>
              </w:rPr>
              <w:t xml:space="preserve">           </w:t>
            </w:r>
            <w:r w:rsidRPr="00D416F1">
              <w:rPr>
                <w:color w:val="000000"/>
                <w:spacing w:val="20"/>
                <w:sz w:val="22"/>
                <w:szCs w:val="22"/>
              </w:rPr>
              <w:t>Secretary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450" w:type="dxa"/>
          </w:tcPr>
          <w:p w:rsidR="0040126F" w:rsidRDefault="0040126F" w:rsidP="00327965">
            <w:pPr>
              <w:jc w:val="both"/>
              <w:rPr>
                <w:color w:val="000000"/>
                <w:spacing w:val="20"/>
                <w:u w:val="single"/>
              </w:rPr>
            </w:pPr>
          </w:p>
          <w:p w:rsidR="0040126F" w:rsidRPr="00F71C29" w:rsidRDefault="0040126F" w:rsidP="00327965">
            <w:pPr>
              <w:jc w:val="both"/>
              <w:rPr>
                <w:color w:val="000000"/>
                <w:spacing w:val="20"/>
                <w:sz w:val="28"/>
                <w:szCs w:val="28"/>
                <w:u w:val="single"/>
              </w:rPr>
            </w:pPr>
          </w:p>
          <w:p w:rsidR="0040126F" w:rsidRPr="000A4530" w:rsidRDefault="0040126F" w:rsidP="000A4530">
            <w:pPr>
              <w:jc w:val="both"/>
              <w:rPr>
                <w:color w:val="000000"/>
                <w:spacing w:val="20"/>
                <w:u w:val="single"/>
              </w:rPr>
            </w:pPr>
            <w:r>
              <w:rPr>
                <w:color w:val="000000"/>
                <w:spacing w:val="20"/>
                <w:sz w:val="22"/>
                <w:szCs w:val="22"/>
                <w:u w:val="single"/>
              </w:rPr>
              <w:t xml:space="preserve"> </w:t>
            </w:r>
            <w:r w:rsidRPr="000A4530">
              <w:rPr>
                <w:color w:val="000000"/>
                <w:spacing w:val="2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Freestyle Script" w:hAnsi="Freestyle Script"/>
                <w:color w:val="000000"/>
                <w:spacing w:val="20"/>
                <w:sz w:val="48"/>
                <w:szCs w:val="48"/>
                <w:u w:val="single"/>
              </w:rPr>
              <w:t xml:space="preserve">              </w:t>
            </w:r>
            <w:r w:rsidRPr="000A4530">
              <w:rPr>
                <w:color w:val="000000"/>
                <w:spacing w:val="20"/>
                <w:u w:val="single"/>
              </w:rPr>
              <w:t xml:space="preserve">                     </w:t>
            </w:r>
          </w:p>
        </w:tc>
        <w:tc>
          <w:tcPr>
            <w:tcW w:w="3150" w:type="dxa"/>
          </w:tcPr>
          <w:p w:rsidR="0040126F" w:rsidRDefault="0040126F" w:rsidP="005E122E">
            <w:pPr>
              <w:rPr>
                <w:color w:val="000000"/>
                <w:spacing w:val="20"/>
                <w:sz w:val="22"/>
                <w:szCs w:val="22"/>
              </w:rPr>
            </w:pPr>
            <w:r>
              <w:rPr>
                <w:color w:val="000000"/>
                <w:spacing w:val="20"/>
                <w:sz w:val="22"/>
                <w:szCs w:val="22"/>
              </w:rPr>
              <w:t xml:space="preserve">             </w:t>
            </w:r>
          </w:p>
          <w:p w:rsidR="0040126F" w:rsidRPr="0040126F" w:rsidRDefault="0040126F" w:rsidP="005E122E">
            <w:pPr>
              <w:rPr>
                <w:color w:val="000000"/>
                <w:spacing w:val="20"/>
                <w:sz w:val="28"/>
                <w:szCs w:val="28"/>
              </w:rPr>
            </w:pPr>
          </w:p>
          <w:p w:rsidR="0040126F" w:rsidRDefault="00293B1F" w:rsidP="005E122E">
            <w:pPr>
              <w:rPr>
                <w:color w:val="000000"/>
                <w:spacing w:val="20"/>
                <w:sz w:val="22"/>
                <w:szCs w:val="22"/>
              </w:rPr>
            </w:pPr>
            <w:r>
              <w:rPr>
                <w:color w:val="000000"/>
                <w:spacing w:val="20"/>
                <w:sz w:val="22"/>
                <w:szCs w:val="22"/>
              </w:rPr>
              <w:t xml:space="preserve">     May 28, 2013</w:t>
            </w:r>
          </w:p>
          <w:p w:rsidR="0040126F" w:rsidRPr="0040126F" w:rsidRDefault="0040126F" w:rsidP="0040126F">
            <w:pPr>
              <w:pBdr>
                <w:top w:val="single" w:sz="12" w:space="1" w:color="auto"/>
              </w:pBdr>
              <w:rPr>
                <w:color w:val="000000"/>
                <w:spacing w:val="20"/>
                <w:sz w:val="22"/>
                <w:szCs w:val="22"/>
              </w:rPr>
            </w:pPr>
            <w:r w:rsidRPr="0040126F">
              <w:rPr>
                <w:color w:val="000000"/>
                <w:spacing w:val="20"/>
                <w:sz w:val="22"/>
                <w:szCs w:val="22"/>
              </w:rPr>
              <w:t xml:space="preserve">        Approved     </w:t>
            </w:r>
          </w:p>
          <w:p w:rsidR="0040126F" w:rsidRDefault="0040126F" w:rsidP="005E122E">
            <w:pPr>
              <w:rPr>
                <w:color w:val="000000"/>
                <w:spacing w:val="20"/>
                <w:sz w:val="22"/>
                <w:szCs w:val="22"/>
              </w:rPr>
            </w:pPr>
            <w:r>
              <w:rPr>
                <w:color w:val="000000"/>
                <w:spacing w:val="20"/>
                <w:sz w:val="22"/>
                <w:szCs w:val="22"/>
              </w:rPr>
              <w:t xml:space="preserve">   </w:t>
            </w:r>
          </w:p>
          <w:p w:rsidR="0040126F" w:rsidRPr="009C6FB0" w:rsidRDefault="0040126F" w:rsidP="00133FE8">
            <w:pPr>
              <w:jc w:val="both"/>
              <w:rPr>
                <w:color w:val="000000"/>
                <w:spacing w:val="20"/>
                <w:sz w:val="22"/>
                <w:szCs w:val="22"/>
                <w:u w:val="single"/>
              </w:rPr>
            </w:pPr>
          </w:p>
        </w:tc>
      </w:tr>
    </w:tbl>
    <w:p w:rsidR="00237488" w:rsidRDefault="00237488" w:rsidP="00133FE8">
      <w:pPr>
        <w:jc w:val="both"/>
        <w:rPr>
          <w:color w:val="000000"/>
          <w:spacing w:val="20"/>
          <w:sz w:val="22"/>
          <w:szCs w:val="22"/>
        </w:rPr>
      </w:pPr>
    </w:p>
    <w:p w:rsidR="00B06513" w:rsidRDefault="00B06513" w:rsidP="00133FE8">
      <w:pPr>
        <w:jc w:val="both"/>
        <w:rPr>
          <w:color w:val="000000"/>
          <w:spacing w:val="20"/>
          <w:sz w:val="22"/>
          <w:szCs w:val="22"/>
        </w:rPr>
      </w:pPr>
    </w:p>
    <w:sectPr w:rsidR="00B06513" w:rsidSect="00D93141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A3" w:rsidRDefault="00934AA3" w:rsidP="00097B60">
      <w:r>
        <w:separator/>
      </w:r>
    </w:p>
  </w:endnote>
  <w:endnote w:type="continuationSeparator" w:id="0">
    <w:p w:rsidR="00934AA3" w:rsidRDefault="00934AA3" w:rsidP="0009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A3" w:rsidRDefault="00C11C03" w:rsidP="00B91D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4A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272">
      <w:rPr>
        <w:rStyle w:val="PageNumber"/>
        <w:noProof/>
      </w:rPr>
      <w:t>4</w:t>
    </w:r>
    <w:r>
      <w:rPr>
        <w:rStyle w:val="PageNumber"/>
      </w:rPr>
      <w:fldChar w:fldCharType="end"/>
    </w:r>
  </w:p>
  <w:p w:rsidR="00934AA3" w:rsidRDefault="00934AA3" w:rsidP="00B91D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92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512" w:rsidRDefault="00ED6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6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AA3" w:rsidRDefault="00934AA3" w:rsidP="00B91DA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12" w:rsidRDefault="00ED6512" w:rsidP="00ED651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A3" w:rsidRDefault="00934AA3" w:rsidP="00097B60">
      <w:r>
        <w:separator/>
      </w:r>
    </w:p>
  </w:footnote>
  <w:footnote w:type="continuationSeparator" w:id="0">
    <w:p w:rsidR="00934AA3" w:rsidRDefault="00934AA3" w:rsidP="0009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A3" w:rsidRPr="00E27DB3" w:rsidRDefault="00E27DB3" w:rsidP="00E27DB3">
    <w:pPr>
      <w:pBdr>
        <w:bottom w:val="single" w:sz="4" w:space="1" w:color="auto"/>
      </w:pBdr>
      <w:spacing w:after="120"/>
      <w:contextualSpacing/>
      <w:rPr>
        <w:b/>
        <w:color w:val="000000"/>
      </w:rPr>
    </w:pPr>
    <w:r w:rsidRPr="004E2573">
      <w:rPr>
        <w:b/>
        <w:color w:val="000000"/>
      </w:rPr>
      <w:t>Board of Directors</w:t>
    </w:r>
    <w:r>
      <w:rPr>
        <w:b/>
        <w:color w:val="000000"/>
      </w:rPr>
      <w:t xml:space="preserve"> </w:t>
    </w:r>
    <w:r w:rsidR="004D69F1">
      <w:rPr>
        <w:b/>
        <w:color w:val="000000"/>
      </w:rPr>
      <w:t>Meeting Minutes</w:t>
    </w:r>
    <w:r w:rsidR="005770E5">
      <w:rPr>
        <w:b/>
        <w:color w:val="000000"/>
      </w:rPr>
      <w:t xml:space="preserve"> </w:t>
    </w:r>
    <w:r w:rsidR="0009352D">
      <w:rPr>
        <w:b/>
        <w:color w:val="000000"/>
      </w:rPr>
      <w:t>–</w:t>
    </w:r>
    <w:r w:rsidR="005770E5">
      <w:rPr>
        <w:b/>
        <w:color w:val="000000"/>
      </w:rPr>
      <w:t xml:space="preserve"> </w:t>
    </w:r>
    <w:r w:rsidR="007F64ED">
      <w:rPr>
        <w:color w:val="000000"/>
      </w:rPr>
      <w:t>April 24</w:t>
    </w:r>
    <w:r w:rsidR="00B502CB">
      <w:rPr>
        <w:color w:val="000000"/>
      </w:rP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A7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A096F"/>
    <w:multiLevelType w:val="hybridMultilevel"/>
    <w:tmpl w:val="3ECCA342"/>
    <w:lvl w:ilvl="0" w:tplc="E092ED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141A"/>
    <w:multiLevelType w:val="hybridMultilevel"/>
    <w:tmpl w:val="E17E26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36B2448"/>
    <w:multiLevelType w:val="hybridMultilevel"/>
    <w:tmpl w:val="D5001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E34CB"/>
    <w:multiLevelType w:val="hybridMultilevel"/>
    <w:tmpl w:val="73B8E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875B3"/>
    <w:multiLevelType w:val="hybridMultilevel"/>
    <w:tmpl w:val="64928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D2BC0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55340"/>
    <w:multiLevelType w:val="hybridMultilevel"/>
    <w:tmpl w:val="1D6E5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AF79E5"/>
    <w:multiLevelType w:val="hybridMultilevel"/>
    <w:tmpl w:val="2256A594"/>
    <w:lvl w:ilvl="0" w:tplc="B44A147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00A20B9"/>
    <w:multiLevelType w:val="hybridMultilevel"/>
    <w:tmpl w:val="B9E8A078"/>
    <w:lvl w:ilvl="0" w:tplc="99862AB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01267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53C0E"/>
    <w:multiLevelType w:val="hybridMultilevel"/>
    <w:tmpl w:val="B49AEE8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72394C35"/>
    <w:multiLevelType w:val="hybridMultilevel"/>
    <w:tmpl w:val="7F685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735312"/>
    <w:multiLevelType w:val="hybridMultilevel"/>
    <w:tmpl w:val="CC6ABC78"/>
    <w:lvl w:ilvl="0" w:tplc="15861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66C15"/>
    <w:multiLevelType w:val="hybridMultilevel"/>
    <w:tmpl w:val="CDBEAF74"/>
    <w:lvl w:ilvl="0" w:tplc="99862AB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8E00191"/>
    <w:multiLevelType w:val="hybridMultilevel"/>
    <w:tmpl w:val="7ADE3486"/>
    <w:lvl w:ilvl="0" w:tplc="C534DB42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98"/>
    <w:rsid w:val="000005B9"/>
    <w:rsid w:val="00001850"/>
    <w:rsid w:val="00011BE5"/>
    <w:rsid w:val="00014AD6"/>
    <w:rsid w:val="000162DC"/>
    <w:rsid w:val="0002764C"/>
    <w:rsid w:val="00033C94"/>
    <w:rsid w:val="000372EB"/>
    <w:rsid w:val="00040401"/>
    <w:rsid w:val="00041199"/>
    <w:rsid w:val="00043E1B"/>
    <w:rsid w:val="00045262"/>
    <w:rsid w:val="00087DDF"/>
    <w:rsid w:val="00090D72"/>
    <w:rsid w:val="00091561"/>
    <w:rsid w:val="0009352D"/>
    <w:rsid w:val="00097B60"/>
    <w:rsid w:val="000A402F"/>
    <w:rsid w:val="000A4530"/>
    <w:rsid w:val="000A66FC"/>
    <w:rsid w:val="000A6B06"/>
    <w:rsid w:val="000B1CBD"/>
    <w:rsid w:val="000B5535"/>
    <w:rsid w:val="000B6A83"/>
    <w:rsid w:val="000C4D32"/>
    <w:rsid w:val="000C7152"/>
    <w:rsid w:val="000D0387"/>
    <w:rsid w:val="000D1DF6"/>
    <w:rsid w:val="000D5AAB"/>
    <w:rsid w:val="000E2335"/>
    <w:rsid w:val="000E4171"/>
    <w:rsid w:val="000F2C99"/>
    <w:rsid w:val="001051E1"/>
    <w:rsid w:val="00110994"/>
    <w:rsid w:val="0011347C"/>
    <w:rsid w:val="00117C10"/>
    <w:rsid w:val="00117C2C"/>
    <w:rsid w:val="00120783"/>
    <w:rsid w:val="001326F5"/>
    <w:rsid w:val="00133FE8"/>
    <w:rsid w:val="00134606"/>
    <w:rsid w:val="00140923"/>
    <w:rsid w:val="0015361B"/>
    <w:rsid w:val="001571A7"/>
    <w:rsid w:val="00165E84"/>
    <w:rsid w:val="00166313"/>
    <w:rsid w:val="00166EBC"/>
    <w:rsid w:val="00172EB9"/>
    <w:rsid w:val="00175A21"/>
    <w:rsid w:val="00176B9A"/>
    <w:rsid w:val="001811EA"/>
    <w:rsid w:val="001826C0"/>
    <w:rsid w:val="001851C9"/>
    <w:rsid w:val="00197CD8"/>
    <w:rsid w:val="001A287D"/>
    <w:rsid w:val="001A2D95"/>
    <w:rsid w:val="001A5E24"/>
    <w:rsid w:val="001A7CAF"/>
    <w:rsid w:val="001B37C9"/>
    <w:rsid w:val="001B66AA"/>
    <w:rsid w:val="001B76CC"/>
    <w:rsid w:val="001C0D6F"/>
    <w:rsid w:val="001C2587"/>
    <w:rsid w:val="001C3009"/>
    <w:rsid w:val="001E1E6A"/>
    <w:rsid w:val="001E6147"/>
    <w:rsid w:val="001F4946"/>
    <w:rsid w:val="001F4C7F"/>
    <w:rsid w:val="001F71D7"/>
    <w:rsid w:val="00201503"/>
    <w:rsid w:val="0020326C"/>
    <w:rsid w:val="00203522"/>
    <w:rsid w:val="002060C0"/>
    <w:rsid w:val="0021090E"/>
    <w:rsid w:val="00210D32"/>
    <w:rsid w:val="00211499"/>
    <w:rsid w:val="002215E2"/>
    <w:rsid w:val="00223510"/>
    <w:rsid w:val="00231914"/>
    <w:rsid w:val="00237488"/>
    <w:rsid w:val="00240B4A"/>
    <w:rsid w:val="00243A64"/>
    <w:rsid w:val="00244557"/>
    <w:rsid w:val="00251C94"/>
    <w:rsid w:val="00251DE3"/>
    <w:rsid w:val="00253060"/>
    <w:rsid w:val="00266657"/>
    <w:rsid w:val="00277AA0"/>
    <w:rsid w:val="002813EF"/>
    <w:rsid w:val="00291315"/>
    <w:rsid w:val="00293B1F"/>
    <w:rsid w:val="002A422B"/>
    <w:rsid w:val="002B105A"/>
    <w:rsid w:val="002B205A"/>
    <w:rsid w:val="002B445B"/>
    <w:rsid w:val="002E0436"/>
    <w:rsid w:val="002E12FB"/>
    <w:rsid w:val="002E217B"/>
    <w:rsid w:val="002E6212"/>
    <w:rsid w:val="002F0AFA"/>
    <w:rsid w:val="002F365A"/>
    <w:rsid w:val="002F4DF9"/>
    <w:rsid w:val="0030417E"/>
    <w:rsid w:val="00304ACA"/>
    <w:rsid w:val="00304CA8"/>
    <w:rsid w:val="00311980"/>
    <w:rsid w:val="00327965"/>
    <w:rsid w:val="003431F2"/>
    <w:rsid w:val="00351068"/>
    <w:rsid w:val="0035142E"/>
    <w:rsid w:val="0036155F"/>
    <w:rsid w:val="00362A0E"/>
    <w:rsid w:val="00367924"/>
    <w:rsid w:val="00367AA4"/>
    <w:rsid w:val="00370098"/>
    <w:rsid w:val="00374E9A"/>
    <w:rsid w:val="003776D1"/>
    <w:rsid w:val="00377E14"/>
    <w:rsid w:val="0038425C"/>
    <w:rsid w:val="00387ACD"/>
    <w:rsid w:val="00390D10"/>
    <w:rsid w:val="0039240C"/>
    <w:rsid w:val="003952E0"/>
    <w:rsid w:val="0039542C"/>
    <w:rsid w:val="003A38DF"/>
    <w:rsid w:val="003A592E"/>
    <w:rsid w:val="003B358E"/>
    <w:rsid w:val="003B7449"/>
    <w:rsid w:val="003C4AA1"/>
    <w:rsid w:val="003C6A2E"/>
    <w:rsid w:val="003D0ECE"/>
    <w:rsid w:val="003D13C4"/>
    <w:rsid w:val="003D254A"/>
    <w:rsid w:val="003E322D"/>
    <w:rsid w:val="003E510E"/>
    <w:rsid w:val="003F2698"/>
    <w:rsid w:val="003F75F7"/>
    <w:rsid w:val="0040126F"/>
    <w:rsid w:val="004028C1"/>
    <w:rsid w:val="0040502F"/>
    <w:rsid w:val="0041011C"/>
    <w:rsid w:val="00432304"/>
    <w:rsid w:val="0044129A"/>
    <w:rsid w:val="00443D90"/>
    <w:rsid w:val="00444F91"/>
    <w:rsid w:val="004450CA"/>
    <w:rsid w:val="004547A5"/>
    <w:rsid w:val="00454B28"/>
    <w:rsid w:val="00455702"/>
    <w:rsid w:val="0046187F"/>
    <w:rsid w:val="00461C5A"/>
    <w:rsid w:val="00463156"/>
    <w:rsid w:val="00463C4A"/>
    <w:rsid w:val="004644C0"/>
    <w:rsid w:val="00475215"/>
    <w:rsid w:val="0047780C"/>
    <w:rsid w:val="004B2278"/>
    <w:rsid w:val="004C3A6E"/>
    <w:rsid w:val="004D69F1"/>
    <w:rsid w:val="004E2573"/>
    <w:rsid w:val="004E2597"/>
    <w:rsid w:val="004E602C"/>
    <w:rsid w:val="004E6D54"/>
    <w:rsid w:val="004F18E1"/>
    <w:rsid w:val="004F5765"/>
    <w:rsid w:val="0051095F"/>
    <w:rsid w:val="00510E1B"/>
    <w:rsid w:val="00525780"/>
    <w:rsid w:val="00526C03"/>
    <w:rsid w:val="005278C3"/>
    <w:rsid w:val="0053101F"/>
    <w:rsid w:val="0053190A"/>
    <w:rsid w:val="0053713A"/>
    <w:rsid w:val="00545D36"/>
    <w:rsid w:val="0055232A"/>
    <w:rsid w:val="0055668D"/>
    <w:rsid w:val="00566D02"/>
    <w:rsid w:val="00571F2A"/>
    <w:rsid w:val="00572C6B"/>
    <w:rsid w:val="005770E5"/>
    <w:rsid w:val="00582A68"/>
    <w:rsid w:val="0058320E"/>
    <w:rsid w:val="005852D2"/>
    <w:rsid w:val="00586652"/>
    <w:rsid w:val="005A0A21"/>
    <w:rsid w:val="005B138F"/>
    <w:rsid w:val="005B60F6"/>
    <w:rsid w:val="005C172B"/>
    <w:rsid w:val="005C2AA3"/>
    <w:rsid w:val="005C3ADD"/>
    <w:rsid w:val="005D2726"/>
    <w:rsid w:val="005D2BF5"/>
    <w:rsid w:val="005D777E"/>
    <w:rsid w:val="005E0B53"/>
    <w:rsid w:val="005E122E"/>
    <w:rsid w:val="005F3B18"/>
    <w:rsid w:val="005F7801"/>
    <w:rsid w:val="005F786B"/>
    <w:rsid w:val="00602C43"/>
    <w:rsid w:val="00604AEF"/>
    <w:rsid w:val="0061386B"/>
    <w:rsid w:val="00621628"/>
    <w:rsid w:val="00626F1F"/>
    <w:rsid w:val="00635538"/>
    <w:rsid w:val="00635B5B"/>
    <w:rsid w:val="00642973"/>
    <w:rsid w:val="00642DEE"/>
    <w:rsid w:val="0065179B"/>
    <w:rsid w:val="006550D3"/>
    <w:rsid w:val="0065542E"/>
    <w:rsid w:val="00661F48"/>
    <w:rsid w:val="006673E6"/>
    <w:rsid w:val="006736A2"/>
    <w:rsid w:val="006804E7"/>
    <w:rsid w:val="00691BF6"/>
    <w:rsid w:val="0069228E"/>
    <w:rsid w:val="00694E29"/>
    <w:rsid w:val="006A7958"/>
    <w:rsid w:val="006B178D"/>
    <w:rsid w:val="006B6764"/>
    <w:rsid w:val="006C449F"/>
    <w:rsid w:val="006C7099"/>
    <w:rsid w:val="006E4EFB"/>
    <w:rsid w:val="006F26F8"/>
    <w:rsid w:val="006F3C72"/>
    <w:rsid w:val="00703070"/>
    <w:rsid w:val="00703842"/>
    <w:rsid w:val="007066B0"/>
    <w:rsid w:val="00706B7C"/>
    <w:rsid w:val="007144FD"/>
    <w:rsid w:val="007303C8"/>
    <w:rsid w:val="0073249F"/>
    <w:rsid w:val="00732C57"/>
    <w:rsid w:val="00735750"/>
    <w:rsid w:val="00746A3C"/>
    <w:rsid w:val="00753A8A"/>
    <w:rsid w:val="0076028C"/>
    <w:rsid w:val="007620DC"/>
    <w:rsid w:val="00762500"/>
    <w:rsid w:val="00766685"/>
    <w:rsid w:val="0077287E"/>
    <w:rsid w:val="007773BC"/>
    <w:rsid w:val="007824C9"/>
    <w:rsid w:val="007839BC"/>
    <w:rsid w:val="007842CC"/>
    <w:rsid w:val="00786105"/>
    <w:rsid w:val="00787DE6"/>
    <w:rsid w:val="00791292"/>
    <w:rsid w:val="00794CCC"/>
    <w:rsid w:val="00795A95"/>
    <w:rsid w:val="007B2EA1"/>
    <w:rsid w:val="007B4A1F"/>
    <w:rsid w:val="007B70E4"/>
    <w:rsid w:val="007D6FC4"/>
    <w:rsid w:val="007D7EB5"/>
    <w:rsid w:val="007E2BC8"/>
    <w:rsid w:val="007E502E"/>
    <w:rsid w:val="007F64ED"/>
    <w:rsid w:val="00800272"/>
    <w:rsid w:val="00802B90"/>
    <w:rsid w:val="008066F8"/>
    <w:rsid w:val="008109BA"/>
    <w:rsid w:val="008208F7"/>
    <w:rsid w:val="00820C9F"/>
    <w:rsid w:val="00824B20"/>
    <w:rsid w:val="0082579C"/>
    <w:rsid w:val="008305B1"/>
    <w:rsid w:val="00836964"/>
    <w:rsid w:val="008401C4"/>
    <w:rsid w:val="008471A0"/>
    <w:rsid w:val="008471C4"/>
    <w:rsid w:val="00854902"/>
    <w:rsid w:val="008613D7"/>
    <w:rsid w:val="008677A6"/>
    <w:rsid w:val="00874E17"/>
    <w:rsid w:val="00877334"/>
    <w:rsid w:val="00877C3B"/>
    <w:rsid w:val="00887824"/>
    <w:rsid w:val="008A39E7"/>
    <w:rsid w:val="008B1E14"/>
    <w:rsid w:val="008B3A0B"/>
    <w:rsid w:val="008B4CEC"/>
    <w:rsid w:val="008C16D5"/>
    <w:rsid w:val="008C250E"/>
    <w:rsid w:val="008C3E86"/>
    <w:rsid w:val="008D05AC"/>
    <w:rsid w:val="008D1431"/>
    <w:rsid w:val="008D7312"/>
    <w:rsid w:val="008E030E"/>
    <w:rsid w:val="008F041C"/>
    <w:rsid w:val="008F25FD"/>
    <w:rsid w:val="008F2CE8"/>
    <w:rsid w:val="009011BE"/>
    <w:rsid w:val="00902575"/>
    <w:rsid w:val="00905599"/>
    <w:rsid w:val="009153F7"/>
    <w:rsid w:val="0092546E"/>
    <w:rsid w:val="00926EDA"/>
    <w:rsid w:val="00933910"/>
    <w:rsid w:val="00934AA3"/>
    <w:rsid w:val="0093776F"/>
    <w:rsid w:val="0094130C"/>
    <w:rsid w:val="00941B01"/>
    <w:rsid w:val="00945705"/>
    <w:rsid w:val="00945F3D"/>
    <w:rsid w:val="009501ED"/>
    <w:rsid w:val="009525C9"/>
    <w:rsid w:val="00966A0A"/>
    <w:rsid w:val="00971FA3"/>
    <w:rsid w:val="00992F51"/>
    <w:rsid w:val="009A4D16"/>
    <w:rsid w:val="009B33D9"/>
    <w:rsid w:val="009C6FB0"/>
    <w:rsid w:val="009D3C9B"/>
    <w:rsid w:val="009D7195"/>
    <w:rsid w:val="009E417B"/>
    <w:rsid w:val="009E4C11"/>
    <w:rsid w:val="009E7B6F"/>
    <w:rsid w:val="009F274E"/>
    <w:rsid w:val="009F5F99"/>
    <w:rsid w:val="00A03F08"/>
    <w:rsid w:val="00A04619"/>
    <w:rsid w:val="00A072E0"/>
    <w:rsid w:val="00A14F7B"/>
    <w:rsid w:val="00A222AA"/>
    <w:rsid w:val="00A25082"/>
    <w:rsid w:val="00A30E39"/>
    <w:rsid w:val="00A31A02"/>
    <w:rsid w:val="00A36DC5"/>
    <w:rsid w:val="00A44399"/>
    <w:rsid w:val="00A52BA5"/>
    <w:rsid w:val="00A567A8"/>
    <w:rsid w:val="00A61435"/>
    <w:rsid w:val="00A61614"/>
    <w:rsid w:val="00A67BEF"/>
    <w:rsid w:val="00A77AEA"/>
    <w:rsid w:val="00A809C6"/>
    <w:rsid w:val="00A95954"/>
    <w:rsid w:val="00AA7FCB"/>
    <w:rsid w:val="00AB65F8"/>
    <w:rsid w:val="00AB6AAD"/>
    <w:rsid w:val="00AD0B1B"/>
    <w:rsid w:val="00AD6030"/>
    <w:rsid w:val="00AF1434"/>
    <w:rsid w:val="00AF30F6"/>
    <w:rsid w:val="00AF53C0"/>
    <w:rsid w:val="00B00ACE"/>
    <w:rsid w:val="00B03B7C"/>
    <w:rsid w:val="00B06014"/>
    <w:rsid w:val="00B06513"/>
    <w:rsid w:val="00B109EE"/>
    <w:rsid w:val="00B14476"/>
    <w:rsid w:val="00B25B01"/>
    <w:rsid w:val="00B25D7C"/>
    <w:rsid w:val="00B32089"/>
    <w:rsid w:val="00B45465"/>
    <w:rsid w:val="00B477EC"/>
    <w:rsid w:val="00B502CB"/>
    <w:rsid w:val="00B51112"/>
    <w:rsid w:val="00B524B9"/>
    <w:rsid w:val="00B53813"/>
    <w:rsid w:val="00B54FB7"/>
    <w:rsid w:val="00B55016"/>
    <w:rsid w:val="00B56BCE"/>
    <w:rsid w:val="00B61232"/>
    <w:rsid w:val="00B77B73"/>
    <w:rsid w:val="00B91DA9"/>
    <w:rsid w:val="00B97BB4"/>
    <w:rsid w:val="00BB7F1A"/>
    <w:rsid w:val="00BC2D0B"/>
    <w:rsid w:val="00BC301A"/>
    <w:rsid w:val="00BD012F"/>
    <w:rsid w:val="00BD412A"/>
    <w:rsid w:val="00BD4C23"/>
    <w:rsid w:val="00BE567D"/>
    <w:rsid w:val="00BE6731"/>
    <w:rsid w:val="00BE6D85"/>
    <w:rsid w:val="00BF040C"/>
    <w:rsid w:val="00BF6171"/>
    <w:rsid w:val="00C0210B"/>
    <w:rsid w:val="00C05835"/>
    <w:rsid w:val="00C11C03"/>
    <w:rsid w:val="00C15DEA"/>
    <w:rsid w:val="00C17BF2"/>
    <w:rsid w:val="00C17C6A"/>
    <w:rsid w:val="00C34B36"/>
    <w:rsid w:val="00C3540D"/>
    <w:rsid w:val="00C4180A"/>
    <w:rsid w:val="00C45BD6"/>
    <w:rsid w:val="00C55B57"/>
    <w:rsid w:val="00C56313"/>
    <w:rsid w:val="00C62352"/>
    <w:rsid w:val="00C65193"/>
    <w:rsid w:val="00C675D5"/>
    <w:rsid w:val="00C67894"/>
    <w:rsid w:val="00C83F56"/>
    <w:rsid w:val="00C9085E"/>
    <w:rsid w:val="00CA04A4"/>
    <w:rsid w:val="00CA2B22"/>
    <w:rsid w:val="00CC07F3"/>
    <w:rsid w:val="00CC4687"/>
    <w:rsid w:val="00CC5757"/>
    <w:rsid w:val="00CD1033"/>
    <w:rsid w:val="00CD5218"/>
    <w:rsid w:val="00CD6764"/>
    <w:rsid w:val="00CE1F39"/>
    <w:rsid w:val="00CE5C7E"/>
    <w:rsid w:val="00CE7CD5"/>
    <w:rsid w:val="00D1344F"/>
    <w:rsid w:val="00D1406C"/>
    <w:rsid w:val="00D24611"/>
    <w:rsid w:val="00D24C7E"/>
    <w:rsid w:val="00D27E9D"/>
    <w:rsid w:val="00D31BD4"/>
    <w:rsid w:val="00D416F1"/>
    <w:rsid w:val="00D417D4"/>
    <w:rsid w:val="00D42233"/>
    <w:rsid w:val="00D52828"/>
    <w:rsid w:val="00D54569"/>
    <w:rsid w:val="00D56F5C"/>
    <w:rsid w:val="00D633AD"/>
    <w:rsid w:val="00D64F18"/>
    <w:rsid w:val="00D666D0"/>
    <w:rsid w:val="00D7025F"/>
    <w:rsid w:val="00D710CD"/>
    <w:rsid w:val="00D77DB1"/>
    <w:rsid w:val="00D85C0A"/>
    <w:rsid w:val="00D86229"/>
    <w:rsid w:val="00D863A2"/>
    <w:rsid w:val="00D90250"/>
    <w:rsid w:val="00D93141"/>
    <w:rsid w:val="00D975BA"/>
    <w:rsid w:val="00DB55D3"/>
    <w:rsid w:val="00DC5892"/>
    <w:rsid w:val="00DC6028"/>
    <w:rsid w:val="00DD1D8A"/>
    <w:rsid w:val="00DD3603"/>
    <w:rsid w:val="00DD6115"/>
    <w:rsid w:val="00DE5E1A"/>
    <w:rsid w:val="00DF3154"/>
    <w:rsid w:val="00DF74C7"/>
    <w:rsid w:val="00E00736"/>
    <w:rsid w:val="00E04E8D"/>
    <w:rsid w:val="00E27DB3"/>
    <w:rsid w:val="00E41D70"/>
    <w:rsid w:val="00E50A38"/>
    <w:rsid w:val="00E5153D"/>
    <w:rsid w:val="00E53319"/>
    <w:rsid w:val="00E533F7"/>
    <w:rsid w:val="00E673ED"/>
    <w:rsid w:val="00E763CD"/>
    <w:rsid w:val="00E77E20"/>
    <w:rsid w:val="00E86EFA"/>
    <w:rsid w:val="00E90DD6"/>
    <w:rsid w:val="00E91BA1"/>
    <w:rsid w:val="00EA1035"/>
    <w:rsid w:val="00EA65F8"/>
    <w:rsid w:val="00EA77F4"/>
    <w:rsid w:val="00EA7FF1"/>
    <w:rsid w:val="00EB0F0B"/>
    <w:rsid w:val="00EB1D67"/>
    <w:rsid w:val="00EB2425"/>
    <w:rsid w:val="00EB2817"/>
    <w:rsid w:val="00EB4588"/>
    <w:rsid w:val="00EB7E06"/>
    <w:rsid w:val="00EC4378"/>
    <w:rsid w:val="00EC58A0"/>
    <w:rsid w:val="00EC6BAB"/>
    <w:rsid w:val="00ED1CFC"/>
    <w:rsid w:val="00ED6512"/>
    <w:rsid w:val="00EE22A2"/>
    <w:rsid w:val="00EE7831"/>
    <w:rsid w:val="00EE78CB"/>
    <w:rsid w:val="00EF4175"/>
    <w:rsid w:val="00F01724"/>
    <w:rsid w:val="00F142B4"/>
    <w:rsid w:val="00F14927"/>
    <w:rsid w:val="00F15E86"/>
    <w:rsid w:val="00F21881"/>
    <w:rsid w:val="00F30DED"/>
    <w:rsid w:val="00F32502"/>
    <w:rsid w:val="00F55275"/>
    <w:rsid w:val="00F602BC"/>
    <w:rsid w:val="00F61515"/>
    <w:rsid w:val="00F6480D"/>
    <w:rsid w:val="00F71C29"/>
    <w:rsid w:val="00F956FB"/>
    <w:rsid w:val="00FA258C"/>
    <w:rsid w:val="00FB2CD1"/>
    <w:rsid w:val="00FB5922"/>
    <w:rsid w:val="00FB7C3E"/>
    <w:rsid w:val="00FC5B9C"/>
    <w:rsid w:val="00FC6A35"/>
    <w:rsid w:val="00FD373E"/>
    <w:rsid w:val="00FE4373"/>
    <w:rsid w:val="00FF0637"/>
    <w:rsid w:val="00FF27C0"/>
    <w:rsid w:val="00FF77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70098"/>
  </w:style>
  <w:style w:type="paragraph" w:styleId="NormalWeb">
    <w:name w:val="Normal (Web)"/>
    <w:basedOn w:val="Normal"/>
    <w:rsid w:val="003700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E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3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E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unhideWhenUsed/>
    <w:rsid w:val="005C3A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70098"/>
  </w:style>
  <w:style w:type="paragraph" w:styleId="NormalWeb">
    <w:name w:val="Normal (Web)"/>
    <w:basedOn w:val="Normal"/>
    <w:rsid w:val="003700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E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3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E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unhideWhenUsed/>
    <w:rsid w:val="005C3A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8773-B071-474F-820C-E373E4A8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Kerr-McKown &amp; Associates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Kerr-McKown</dc:creator>
  <cp:lastModifiedBy>Gordon</cp:lastModifiedBy>
  <cp:revision>27</cp:revision>
  <cp:lastPrinted>2013-05-08T21:18:00Z</cp:lastPrinted>
  <dcterms:created xsi:type="dcterms:W3CDTF">2013-05-06T20:49:00Z</dcterms:created>
  <dcterms:modified xsi:type="dcterms:W3CDTF">2013-05-29T17:20:00Z</dcterms:modified>
</cp:coreProperties>
</file>